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5E462B" w:rsidRPr="009468B0" w14:paraId="687592C1" w14:textId="77777777" w:rsidTr="000F5BE8">
        <w:trPr>
          <w:trHeight w:val="425"/>
        </w:trPr>
        <w:tc>
          <w:tcPr>
            <w:tcW w:w="7792" w:type="dxa"/>
            <w:gridSpan w:val="5"/>
            <w:shd w:val="clear" w:color="auto" w:fill="DEEAF6" w:themeFill="accent1" w:themeFillTint="33"/>
            <w:vAlign w:val="center"/>
          </w:tcPr>
          <w:p w14:paraId="376DD571" w14:textId="77777777" w:rsidR="005E462B" w:rsidRPr="009468B0" w:rsidRDefault="005E462B" w:rsidP="000F5BE8">
            <w:pPr>
              <w:rPr>
                <w:sz w:val="20"/>
                <w:szCs w:val="20"/>
              </w:rPr>
            </w:pPr>
            <w:r w:rsidRPr="009468B0">
              <w:rPr>
                <w:sz w:val="20"/>
                <w:szCs w:val="20"/>
              </w:rPr>
              <w:t>OSNOVNA ŠKOLA:</w:t>
            </w:r>
          </w:p>
        </w:tc>
        <w:tc>
          <w:tcPr>
            <w:tcW w:w="1270" w:type="dxa"/>
            <w:shd w:val="clear" w:color="auto" w:fill="DEEAF6" w:themeFill="accent1" w:themeFillTint="33"/>
            <w:vAlign w:val="center"/>
          </w:tcPr>
          <w:p w14:paraId="0BA2326F" w14:textId="77777777" w:rsidR="005E462B" w:rsidRPr="009468B0" w:rsidRDefault="005E462B" w:rsidP="000F5BE8">
            <w:pPr>
              <w:rPr>
                <w:sz w:val="20"/>
                <w:szCs w:val="20"/>
              </w:rPr>
            </w:pPr>
            <w:r w:rsidRPr="009468B0">
              <w:rPr>
                <w:sz w:val="20"/>
                <w:szCs w:val="20"/>
              </w:rPr>
              <w:t>RAZRED:</w:t>
            </w:r>
            <w:r>
              <w:rPr>
                <w:sz w:val="20"/>
                <w:szCs w:val="20"/>
              </w:rPr>
              <w:t xml:space="preserve"> 4.</w:t>
            </w:r>
          </w:p>
        </w:tc>
      </w:tr>
      <w:tr w:rsidR="005E462B" w:rsidRPr="009468B0" w14:paraId="53C20408" w14:textId="77777777" w:rsidTr="000F5BE8">
        <w:trPr>
          <w:trHeight w:val="842"/>
        </w:trPr>
        <w:tc>
          <w:tcPr>
            <w:tcW w:w="6516" w:type="dxa"/>
            <w:gridSpan w:val="4"/>
            <w:shd w:val="clear" w:color="auto" w:fill="DEEAF6" w:themeFill="accent1" w:themeFillTint="33"/>
          </w:tcPr>
          <w:p w14:paraId="018BEC6E" w14:textId="77777777" w:rsidR="005E462B" w:rsidRPr="009468B0" w:rsidRDefault="005E462B" w:rsidP="000F5BE8">
            <w:pPr>
              <w:rPr>
                <w:sz w:val="20"/>
                <w:szCs w:val="20"/>
              </w:rPr>
            </w:pPr>
            <w:r w:rsidRPr="009468B0">
              <w:rPr>
                <w:sz w:val="20"/>
                <w:szCs w:val="20"/>
              </w:rPr>
              <w:t>UČITELJICA/UČITELJ:</w:t>
            </w:r>
          </w:p>
        </w:tc>
        <w:tc>
          <w:tcPr>
            <w:tcW w:w="1276" w:type="dxa"/>
            <w:shd w:val="clear" w:color="auto" w:fill="DEEAF6" w:themeFill="accent1" w:themeFillTint="33"/>
          </w:tcPr>
          <w:p w14:paraId="6FF9E42B" w14:textId="77777777" w:rsidR="005E462B" w:rsidRPr="009468B0" w:rsidRDefault="005E462B" w:rsidP="000F5BE8">
            <w:pPr>
              <w:rPr>
                <w:sz w:val="20"/>
                <w:szCs w:val="20"/>
              </w:rPr>
            </w:pPr>
            <w:r w:rsidRPr="009468B0">
              <w:rPr>
                <w:sz w:val="20"/>
                <w:szCs w:val="20"/>
              </w:rPr>
              <w:t>NADNEVAK:</w:t>
            </w:r>
          </w:p>
        </w:tc>
        <w:tc>
          <w:tcPr>
            <w:tcW w:w="1270" w:type="dxa"/>
            <w:shd w:val="clear" w:color="auto" w:fill="DEEAF6" w:themeFill="accent1" w:themeFillTint="33"/>
          </w:tcPr>
          <w:p w14:paraId="60B325E7" w14:textId="77777777" w:rsidR="005E462B" w:rsidRPr="009468B0" w:rsidRDefault="005E462B" w:rsidP="000F5BE8">
            <w:pPr>
              <w:rPr>
                <w:sz w:val="20"/>
                <w:szCs w:val="20"/>
              </w:rPr>
            </w:pPr>
            <w:r w:rsidRPr="009468B0">
              <w:rPr>
                <w:sz w:val="20"/>
                <w:szCs w:val="20"/>
              </w:rPr>
              <w:t>REDNI BROJ SATA:</w:t>
            </w:r>
            <w:r>
              <w:rPr>
                <w:sz w:val="20"/>
                <w:szCs w:val="20"/>
              </w:rPr>
              <w:t xml:space="preserve"> 96.</w:t>
            </w:r>
          </w:p>
        </w:tc>
      </w:tr>
      <w:tr w:rsidR="005E462B" w:rsidRPr="009468B0" w14:paraId="00C81766" w14:textId="77777777" w:rsidTr="000F5BE8">
        <w:trPr>
          <w:trHeight w:val="393"/>
        </w:trPr>
        <w:tc>
          <w:tcPr>
            <w:tcW w:w="9062" w:type="dxa"/>
            <w:gridSpan w:val="6"/>
            <w:vAlign w:val="center"/>
          </w:tcPr>
          <w:p w14:paraId="55217D13" w14:textId="77777777" w:rsidR="005E462B" w:rsidRPr="009468B0" w:rsidRDefault="005E462B" w:rsidP="000F5BE8">
            <w:pPr>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PRIRODE I DRUŠTVA</w:t>
            </w:r>
          </w:p>
        </w:tc>
      </w:tr>
      <w:tr w:rsidR="005E462B" w:rsidRPr="009468B0" w14:paraId="3612160E" w14:textId="77777777" w:rsidTr="000F5BE8">
        <w:trPr>
          <w:trHeight w:val="415"/>
        </w:trPr>
        <w:tc>
          <w:tcPr>
            <w:tcW w:w="4531" w:type="dxa"/>
            <w:gridSpan w:val="2"/>
            <w:vAlign w:val="center"/>
          </w:tcPr>
          <w:p w14:paraId="17366133" w14:textId="77777777" w:rsidR="005E462B" w:rsidRPr="0010149D" w:rsidRDefault="005E462B" w:rsidP="000F5BE8">
            <w:pPr>
              <w:jc w:val="both"/>
              <w:rPr>
                <w:sz w:val="20"/>
                <w:szCs w:val="20"/>
              </w:rPr>
            </w:pPr>
            <w:r w:rsidRPr="009468B0">
              <w:rPr>
                <w:sz w:val="20"/>
                <w:szCs w:val="20"/>
              </w:rPr>
              <w:t>NASTAVNA JEDINICA:</w:t>
            </w:r>
            <w:r>
              <w:rPr>
                <w:sz w:val="20"/>
                <w:szCs w:val="20"/>
              </w:rPr>
              <w:t xml:space="preserve"> </w:t>
            </w:r>
            <w:r>
              <w:rPr>
                <w:b/>
                <w:bCs/>
                <w:sz w:val="20"/>
                <w:szCs w:val="20"/>
              </w:rPr>
              <w:t xml:space="preserve">Životne zajednice </w:t>
            </w:r>
            <w:r>
              <w:rPr>
                <w:sz w:val="20"/>
                <w:szCs w:val="20"/>
              </w:rPr>
              <w:t>– sat vježbanja i ponavljanja</w:t>
            </w:r>
          </w:p>
        </w:tc>
        <w:tc>
          <w:tcPr>
            <w:tcW w:w="4531" w:type="dxa"/>
            <w:gridSpan w:val="4"/>
            <w:vAlign w:val="center"/>
          </w:tcPr>
          <w:p w14:paraId="1C3B9D66" w14:textId="77777777" w:rsidR="005E462B" w:rsidRPr="0010149D" w:rsidRDefault="005E462B" w:rsidP="000F5BE8">
            <w:pPr>
              <w:jc w:val="both"/>
              <w:rPr>
                <w:sz w:val="20"/>
                <w:szCs w:val="20"/>
              </w:rPr>
            </w:pPr>
            <w:r>
              <w:rPr>
                <w:sz w:val="20"/>
                <w:szCs w:val="20"/>
              </w:rPr>
              <w:t>DOS:</w:t>
            </w:r>
            <w:r>
              <w:rPr>
                <w:i/>
                <w:iCs/>
                <w:sz w:val="20"/>
                <w:szCs w:val="20"/>
              </w:rPr>
              <w:t xml:space="preserve"> </w:t>
            </w:r>
            <w:hyperlink r:id="rId5" w:history="1">
              <w:r w:rsidRPr="00E56730">
                <w:rPr>
                  <w:rStyle w:val="Hyperlink"/>
                  <w:i/>
                  <w:iCs/>
                  <w:sz w:val="20"/>
                  <w:szCs w:val="20"/>
                </w:rPr>
                <w:t>Čovjek i priroda oko njega – Travnjak; Šuma; Kopnene vode; More</w:t>
              </w:r>
            </w:hyperlink>
          </w:p>
        </w:tc>
      </w:tr>
      <w:tr w:rsidR="005E462B" w:rsidRPr="009468B0" w14:paraId="5C2E8195" w14:textId="77777777" w:rsidTr="000F5BE8">
        <w:trPr>
          <w:trHeight w:val="420"/>
        </w:trPr>
        <w:tc>
          <w:tcPr>
            <w:tcW w:w="9062" w:type="dxa"/>
            <w:gridSpan w:val="6"/>
            <w:vAlign w:val="center"/>
          </w:tcPr>
          <w:p w14:paraId="6EE4D78F" w14:textId="77777777" w:rsidR="005E462B" w:rsidRPr="009468B0" w:rsidRDefault="005E462B" w:rsidP="000F5BE8">
            <w:pPr>
              <w:jc w:val="both"/>
              <w:rPr>
                <w:sz w:val="20"/>
                <w:szCs w:val="20"/>
              </w:rPr>
            </w:pPr>
            <w:r w:rsidRPr="009468B0">
              <w:rPr>
                <w:sz w:val="20"/>
                <w:szCs w:val="20"/>
              </w:rPr>
              <w:t>CILJ SATA:</w:t>
            </w:r>
            <w:r>
              <w:rPr>
                <w:sz w:val="20"/>
                <w:szCs w:val="20"/>
              </w:rPr>
              <w:t xml:space="preserve"> Ponoviti i utvrditi nastavne sadržaje o životnim zajednicama travnjaka, šume, kopnenih voda i mora.</w:t>
            </w:r>
          </w:p>
        </w:tc>
      </w:tr>
      <w:tr w:rsidR="005E462B" w:rsidRPr="009468B0" w14:paraId="26F70048" w14:textId="77777777" w:rsidTr="000F5BE8">
        <w:trPr>
          <w:trHeight w:val="398"/>
        </w:trPr>
        <w:tc>
          <w:tcPr>
            <w:tcW w:w="9062" w:type="dxa"/>
            <w:gridSpan w:val="6"/>
            <w:vAlign w:val="center"/>
          </w:tcPr>
          <w:p w14:paraId="7F2E1C0C" w14:textId="77777777" w:rsidR="005E462B" w:rsidRPr="008C0EBD" w:rsidRDefault="005E462B" w:rsidP="000F5BE8">
            <w:pPr>
              <w:jc w:val="both"/>
              <w:rPr>
                <w:sz w:val="20"/>
                <w:szCs w:val="20"/>
              </w:rPr>
            </w:pPr>
            <w:r w:rsidRPr="009468B0">
              <w:rPr>
                <w:sz w:val="20"/>
                <w:szCs w:val="20"/>
              </w:rPr>
              <w:t>ISHODI UČENJA:</w:t>
            </w:r>
            <w:r>
              <w:rPr>
                <w:sz w:val="20"/>
                <w:szCs w:val="20"/>
              </w:rPr>
              <w:t xml:space="preserve"> </w:t>
            </w:r>
            <w:r w:rsidRPr="00EA7E7A">
              <w:rPr>
                <w:color w:val="231F20"/>
                <w:sz w:val="20"/>
                <w:szCs w:val="20"/>
                <w:shd w:val="clear" w:color="auto" w:fill="FFFFFF"/>
              </w:rPr>
              <w:t>PID OŠ A.4.1. Učenik zaključuje o organiziranosti ljudskoga tijela i životnih zajednica.</w:t>
            </w:r>
            <w:r>
              <w:rPr>
                <w:color w:val="231F20"/>
                <w:sz w:val="20"/>
                <w:szCs w:val="20"/>
                <w:shd w:val="clear" w:color="auto" w:fill="FFFFFF"/>
              </w:rPr>
              <w:t xml:space="preserve">; </w:t>
            </w:r>
            <w:r w:rsidRPr="00EA7E7A">
              <w:rPr>
                <w:color w:val="231F20"/>
                <w:sz w:val="20"/>
                <w:szCs w:val="20"/>
              </w:rPr>
              <w:t>PID OŠ B.4.1. Učenik vrednuje važnost odgovornoga odnosa prema sebi, drugima i prirodi.</w:t>
            </w:r>
            <w:r>
              <w:rPr>
                <w:color w:val="231F20"/>
                <w:sz w:val="20"/>
                <w:szCs w:val="20"/>
              </w:rPr>
              <w:t xml:space="preserve">; </w:t>
            </w:r>
            <w:r w:rsidRPr="00EA7E7A">
              <w:rPr>
                <w:color w:val="231F20"/>
                <w:sz w:val="20"/>
                <w:szCs w:val="20"/>
                <w:shd w:val="clear" w:color="auto" w:fill="FFFFFF"/>
              </w:rPr>
              <w:t>PID OŠ B.4.2. Učenik analizira i povezuje životne uvjete i raznolikost živih bića na različitim staništima te opisuje cikluse u prirodi.</w:t>
            </w:r>
            <w:r>
              <w:rPr>
                <w:color w:val="231F20"/>
                <w:sz w:val="20"/>
                <w:szCs w:val="20"/>
                <w:shd w:val="clear" w:color="auto" w:fill="FFFFFF"/>
              </w:rPr>
              <w:t xml:space="preserve">; </w:t>
            </w:r>
            <w:r w:rsidRPr="00EA7E7A">
              <w:rPr>
                <w:color w:val="231F20"/>
                <w:sz w:val="20"/>
                <w:szCs w:val="20"/>
                <w:shd w:val="clear" w:color="auto" w:fill="FFFFFF"/>
              </w:rPr>
              <w:t>PID OŠ D.4.1. Učenik opisuje prijenos, pretvorbu i povezanost energije u životnim ciklusima i ciklusima tvari u prirodi.</w:t>
            </w:r>
          </w:p>
        </w:tc>
      </w:tr>
      <w:tr w:rsidR="005E462B" w:rsidRPr="009468B0" w14:paraId="650A606A" w14:textId="77777777" w:rsidTr="000F5BE8">
        <w:trPr>
          <w:trHeight w:val="417"/>
        </w:trPr>
        <w:tc>
          <w:tcPr>
            <w:tcW w:w="9062" w:type="dxa"/>
            <w:gridSpan w:val="6"/>
            <w:vAlign w:val="center"/>
          </w:tcPr>
          <w:p w14:paraId="6CD290D0" w14:textId="77777777" w:rsidR="005E462B" w:rsidRPr="009468B0" w:rsidRDefault="005E462B" w:rsidP="000F5BE8">
            <w:pPr>
              <w:jc w:val="center"/>
              <w:rPr>
                <w:sz w:val="20"/>
                <w:szCs w:val="20"/>
              </w:rPr>
            </w:pPr>
            <w:r w:rsidRPr="009468B0">
              <w:rPr>
                <w:sz w:val="20"/>
                <w:szCs w:val="20"/>
              </w:rPr>
              <w:t>TIJEK NASTAVNOGA SATA</w:t>
            </w:r>
          </w:p>
        </w:tc>
      </w:tr>
      <w:tr w:rsidR="005E462B" w:rsidRPr="00C208B7" w14:paraId="1F72EBD3" w14:textId="77777777" w:rsidTr="000F5BE8">
        <w:tc>
          <w:tcPr>
            <w:tcW w:w="1634" w:type="dxa"/>
            <w:vAlign w:val="center"/>
          </w:tcPr>
          <w:p w14:paraId="5A21AF3A" w14:textId="77777777" w:rsidR="005E462B" w:rsidRPr="00C208B7" w:rsidRDefault="005E462B" w:rsidP="000F5BE8">
            <w:pPr>
              <w:jc w:val="center"/>
              <w:rPr>
                <w:sz w:val="18"/>
                <w:szCs w:val="18"/>
              </w:rPr>
            </w:pPr>
            <w:r w:rsidRPr="00C208B7">
              <w:rPr>
                <w:sz w:val="18"/>
                <w:szCs w:val="18"/>
              </w:rPr>
              <w:t xml:space="preserve">NASTAVNE </w:t>
            </w:r>
            <w:r>
              <w:rPr>
                <w:sz w:val="18"/>
                <w:szCs w:val="18"/>
              </w:rPr>
              <w:t>ETAPE</w:t>
            </w:r>
            <w:r w:rsidRPr="00C208B7">
              <w:rPr>
                <w:sz w:val="18"/>
                <w:szCs w:val="18"/>
              </w:rPr>
              <w:t>/SITUACIJE</w:t>
            </w:r>
          </w:p>
        </w:tc>
        <w:tc>
          <w:tcPr>
            <w:tcW w:w="3606" w:type="dxa"/>
            <w:gridSpan w:val="2"/>
            <w:vAlign w:val="center"/>
          </w:tcPr>
          <w:p w14:paraId="594C336A" w14:textId="77777777" w:rsidR="005E462B" w:rsidRPr="00C208B7" w:rsidRDefault="005E462B" w:rsidP="000F5BE8">
            <w:pPr>
              <w:jc w:val="center"/>
              <w:rPr>
                <w:sz w:val="18"/>
                <w:szCs w:val="18"/>
              </w:rPr>
            </w:pPr>
            <w:r w:rsidRPr="00C208B7">
              <w:rPr>
                <w:sz w:val="18"/>
                <w:szCs w:val="18"/>
              </w:rPr>
              <w:t>SADRŽAJ</w:t>
            </w:r>
          </w:p>
        </w:tc>
        <w:tc>
          <w:tcPr>
            <w:tcW w:w="1276" w:type="dxa"/>
            <w:vAlign w:val="center"/>
          </w:tcPr>
          <w:p w14:paraId="5B5D4033" w14:textId="77777777" w:rsidR="005E462B" w:rsidRPr="00C208B7" w:rsidRDefault="005E462B" w:rsidP="000F5BE8">
            <w:pPr>
              <w:jc w:val="center"/>
              <w:rPr>
                <w:sz w:val="18"/>
                <w:szCs w:val="18"/>
              </w:rPr>
            </w:pPr>
            <w:r w:rsidRPr="00C208B7">
              <w:rPr>
                <w:sz w:val="18"/>
                <w:szCs w:val="18"/>
              </w:rPr>
              <w:t>OBLICI, METODE, SREDSTVA</w:t>
            </w:r>
          </w:p>
        </w:tc>
        <w:tc>
          <w:tcPr>
            <w:tcW w:w="1276" w:type="dxa"/>
            <w:vAlign w:val="center"/>
          </w:tcPr>
          <w:p w14:paraId="2374C470" w14:textId="77777777" w:rsidR="005E462B" w:rsidRPr="00C208B7" w:rsidRDefault="005E462B" w:rsidP="000F5BE8">
            <w:pPr>
              <w:jc w:val="center"/>
              <w:rPr>
                <w:sz w:val="18"/>
                <w:szCs w:val="18"/>
              </w:rPr>
            </w:pPr>
            <w:r>
              <w:rPr>
                <w:sz w:val="18"/>
                <w:szCs w:val="18"/>
              </w:rPr>
              <w:t>DOMENE</w:t>
            </w:r>
            <w:r w:rsidRPr="00C208B7">
              <w:rPr>
                <w:sz w:val="18"/>
                <w:szCs w:val="18"/>
              </w:rPr>
              <w:t>, KORELACIJA, MEĐUPREDMETNE TEME</w:t>
            </w:r>
          </w:p>
        </w:tc>
        <w:tc>
          <w:tcPr>
            <w:tcW w:w="1270" w:type="dxa"/>
            <w:vAlign w:val="center"/>
          </w:tcPr>
          <w:p w14:paraId="51A0C358" w14:textId="77777777" w:rsidR="005E462B" w:rsidRPr="00C208B7" w:rsidRDefault="005E462B" w:rsidP="000F5BE8">
            <w:pPr>
              <w:jc w:val="center"/>
              <w:rPr>
                <w:sz w:val="18"/>
                <w:szCs w:val="18"/>
              </w:rPr>
            </w:pPr>
            <w:r>
              <w:rPr>
                <w:sz w:val="18"/>
                <w:szCs w:val="18"/>
              </w:rPr>
              <w:t>KONCEPTI</w:t>
            </w:r>
            <w:r w:rsidRPr="00C208B7">
              <w:rPr>
                <w:sz w:val="18"/>
                <w:szCs w:val="18"/>
              </w:rPr>
              <w:t>, OČEKIVANI ISHODI</w:t>
            </w:r>
          </w:p>
        </w:tc>
      </w:tr>
      <w:tr w:rsidR="005E462B" w:rsidRPr="00C208B7" w14:paraId="2DAF3BC6" w14:textId="77777777" w:rsidTr="000F5BE8">
        <w:tc>
          <w:tcPr>
            <w:tcW w:w="1634" w:type="dxa"/>
          </w:tcPr>
          <w:p w14:paraId="16CDC3DD" w14:textId="77777777" w:rsidR="005E462B" w:rsidRPr="00C208B7" w:rsidRDefault="005E462B" w:rsidP="000F5BE8">
            <w:pPr>
              <w:rPr>
                <w:sz w:val="18"/>
                <w:szCs w:val="18"/>
              </w:rPr>
            </w:pPr>
          </w:p>
          <w:p w14:paraId="6EDFB053" w14:textId="77777777" w:rsidR="005E462B" w:rsidRDefault="005E462B" w:rsidP="000F5BE8">
            <w:pPr>
              <w:rPr>
                <w:sz w:val="18"/>
                <w:szCs w:val="18"/>
              </w:rPr>
            </w:pPr>
            <w:r w:rsidRPr="001A4282">
              <w:rPr>
                <w:sz w:val="18"/>
                <w:szCs w:val="18"/>
              </w:rPr>
              <w:t>1.</w:t>
            </w:r>
            <w:r>
              <w:rPr>
                <w:sz w:val="18"/>
                <w:szCs w:val="18"/>
              </w:rPr>
              <w:t xml:space="preserve"> Motivacija</w:t>
            </w:r>
          </w:p>
          <w:p w14:paraId="167C6574" w14:textId="77777777" w:rsidR="005E462B" w:rsidRPr="001A4282" w:rsidRDefault="005E462B" w:rsidP="000F5BE8">
            <w:pPr>
              <w:rPr>
                <w:sz w:val="18"/>
                <w:szCs w:val="18"/>
              </w:rPr>
            </w:pPr>
          </w:p>
          <w:p w14:paraId="3D4CCC03" w14:textId="77777777" w:rsidR="005E462B" w:rsidRPr="00C208B7" w:rsidRDefault="005E462B" w:rsidP="000F5BE8">
            <w:pPr>
              <w:rPr>
                <w:sz w:val="18"/>
                <w:szCs w:val="18"/>
              </w:rPr>
            </w:pPr>
          </w:p>
          <w:p w14:paraId="463B63C2" w14:textId="77777777" w:rsidR="005E462B" w:rsidRPr="00C208B7" w:rsidRDefault="005E462B" w:rsidP="000F5BE8">
            <w:pPr>
              <w:rPr>
                <w:sz w:val="18"/>
                <w:szCs w:val="18"/>
              </w:rPr>
            </w:pPr>
          </w:p>
          <w:p w14:paraId="6F6EED0E" w14:textId="77777777" w:rsidR="005E462B" w:rsidRPr="00C208B7" w:rsidRDefault="005E462B" w:rsidP="000F5BE8">
            <w:pPr>
              <w:rPr>
                <w:sz w:val="18"/>
                <w:szCs w:val="18"/>
              </w:rPr>
            </w:pPr>
          </w:p>
          <w:p w14:paraId="0D891B4A" w14:textId="77777777" w:rsidR="005E462B" w:rsidRPr="00C208B7" w:rsidRDefault="005E462B" w:rsidP="000F5BE8">
            <w:pPr>
              <w:rPr>
                <w:sz w:val="18"/>
                <w:szCs w:val="18"/>
              </w:rPr>
            </w:pPr>
          </w:p>
          <w:p w14:paraId="5FE89A42" w14:textId="77777777" w:rsidR="005E462B" w:rsidRPr="00C208B7" w:rsidRDefault="005E462B" w:rsidP="000F5BE8">
            <w:pPr>
              <w:rPr>
                <w:sz w:val="18"/>
                <w:szCs w:val="18"/>
              </w:rPr>
            </w:pPr>
          </w:p>
          <w:p w14:paraId="7972AE8A" w14:textId="77777777" w:rsidR="005E462B" w:rsidRPr="00C208B7" w:rsidRDefault="005E462B" w:rsidP="000F5BE8">
            <w:pPr>
              <w:rPr>
                <w:sz w:val="18"/>
                <w:szCs w:val="18"/>
              </w:rPr>
            </w:pPr>
          </w:p>
          <w:p w14:paraId="3F9ED8CC" w14:textId="77777777" w:rsidR="005E462B" w:rsidRPr="00C208B7" w:rsidRDefault="005E462B" w:rsidP="000F5BE8">
            <w:pPr>
              <w:rPr>
                <w:sz w:val="18"/>
                <w:szCs w:val="18"/>
              </w:rPr>
            </w:pPr>
          </w:p>
          <w:p w14:paraId="4BEFDCE8" w14:textId="77777777" w:rsidR="005E462B" w:rsidRDefault="005E462B" w:rsidP="000F5BE8">
            <w:pPr>
              <w:rPr>
                <w:sz w:val="18"/>
                <w:szCs w:val="18"/>
              </w:rPr>
            </w:pPr>
          </w:p>
          <w:p w14:paraId="4BFA7F1B" w14:textId="77777777" w:rsidR="005E462B" w:rsidRPr="00C208B7" w:rsidRDefault="005E462B" w:rsidP="000F5BE8">
            <w:pPr>
              <w:rPr>
                <w:sz w:val="18"/>
                <w:szCs w:val="18"/>
              </w:rPr>
            </w:pPr>
          </w:p>
          <w:p w14:paraId="63EB0BF1" w14:textId="77777777" w:rsidR="005E462B" w:rsidRDefault="005E462B" w:rsidP="000F5BE8">
            <w:pPr>
              <w:rPr>
                <w:sz w:val="18"/>
                <w:szCs w:val="18"/>
              </w:rPr>
            </w:pPr>
            <w:r>
              <w:rPr>
                <w:sz w:val="18"/>
                <w:szCs w:val="18"/>
              </w:rPr>
              <w:t>2. Uvježbavanje</w:t>
            </w:r>
          </w:p>
          <w:p w14:paraId="4B361449" w14:textId="77777777" w:rsidR="005E462B" w:rsidRDefault="005E462B" w:rsidP="000F5BE8">
            <w:pPr>
              <w:rPr>
                <w:sz w:val="18"/>
                <w:szCs w:val="18"/>
              </w:rPr>
            </w:pPr>
          </w:p>
          <w:p w14:paraId="74B51865" w14:textId="77777777" w:rsidR="005E462B" w:rsidRDefault="005E462B" w:rsidP="000F5BE8">
            <w:pPr>
              <w:rPr>
                <w:sz w:val="18"/>
                <w:szCs w:val="18"/>
              </w:rPr>
            </w:pPr>
          </w:p>
          <w:p w14:paraId="6275DFC3" w14:textId="77777777" w:rsidR="005E462B" w:rsidRDefault="005E462B" w:rsidP="000F5BE8">
            <w:pPr>
              <w:rPr>
                <w:sz w:val="18"/>
                <w:szCs w:val="18"/>
              </w:rPr>
            </w:pPr>
          </w:p>
          <w:p w14:paraId="5F162C75" w14:textId="77777777" w:rsidR="005E462B" w:rsidRDefault="005E462B" w:rsidP="000F5BE8">
            <w:pPr>
              <w:rPr>
                <w:sz w:val="18"/>
                <w:szCs w:val="18"/>
              </w:rPr>
            </w:pPr>
          </w:p>
          <w:p w14:paraId="70B45E91" w14:textId="77777777" w:rsidR="005E462B" w:rsidRDefault="005E462B" w:rsidP="000F5BE8">
            <w:pPr>
              <w:rPr>
                <w:sz w:val="18"/>
                <w:szCs w:val="18"/>
              </w:rPr>
            </w:pPr>
          </w:p>
          <w:p w14:paraId="529CC740" w14:textId="77777777" w:rsidR="005E462B" w:rsidRDefault="005E462B" w:rsidP="000F5BE8">
            <w:pPr>
              <w:rPr>
                <w:sz w:val="18"/>
                <w:szCs w:val="18"/>
              </w:rPr>
            </w:pPr>
          </w:p>
          <w:p w14:paraId="6394D5B6" w14:textId="77777777" w:rsidR="005E462B" w:rsidRDefault="005E462B" w:rsidP="000F5BE8">
            <w:pPr>
              <w:rPr>
                <w:sz w:val="18"/>
                <w:szCs w:val="18"/>
              </w:rPr>
            </w:pPr>
          </w:p>
          <w:p w14:paraId="5FD7A3CC" w14:textId="77777777" w:rsidR="005E462B" w:rsidRDefault="005E462B" w:rsidP="000F5BE8">
            <w:pPr>
              <w:rPr>
                <w:sz w:val="18"/>
                <w:szCs w:val="18"/>
              </w:rPr>
            </w:pPr>
          </w:p>
          <w:p w14:paraId="6EB3AC89" w14:textId="77777777" w:rsidR="005E462B" w:rsidRDefault="005E462B" w:rsidP="000F5BE8">
            <w:pPr>
              <w:rPr>
                <w:sz w:val="18"/>
                <w:szCs w:val="18"/>
              </w:rPr>
            </w:pPr>
          </w:p>
          <w:p w14:paraId="7DEF0564" w14:textId="77777777" w:rsidR="005E462B" w:rsidRDefault="005E462B" w:rsidP="000F5BE8">
            <w:pPr>
              <w:rPr>
                <w:sz w:val="18"/>
                <w:szCs w:val="18"/>
              </w:rPr>
            </w:pPr>
          </w:p>
          <w:p w14:paraId="55AED6D2" w14:textId="77777777" w:rsidR="005E462B" w:rsidRDefault="005E462B" w:rsidP="000F5BE8">
            <w:pPr>
              <w:rPr>
                <w:sz w:val="18"/>
                <w:szCs w:val="18"/>
              </w:rPr>
            </w:pPr>
          </w:p>
          <w:p w14:paraId="2F741C1E" w14:textId="77777777" w:rsidR="005E462B" w:rsidRDefault="005E462B" w:rsidP="000F5BE8">
            <w:pPr>
              <w:rPr>
                <w:sz w:val="18"/>
                <w:szCs w:val="18"/>
              </w:rPr>
            </w:pPr>
          </w:p>
          <w:p w14:paraId="14677EF9" w14:textId="77777777" w:rsidR="005E462B" w:rsidRDefault="005E462B" w:rsidP="000F5BE8">
            <w:pPr>
              <w:rPr>
                <w:sz w:val="18"/>
                <w:szCs w:val="18"/>
              </w:rPr>
            </w:pPr>
          </w:p>
          <w:p w14:paraId="617EC24A" w14:textId="77777777" w:rsidR="005E462B" w:rsidRDefault="005E462B" w:rsidP="000F5BE8">
            <w:pPr>
              <w:rPr>
                <w:sz w:val="18"/>
                <w:szCs w:val="18"/>
              </w:rPr>
            </w:pPr>
          </w:p>
          <w:p w14:paraId="56F074B0" w14:textId="77777777" w:rsidR="005E462B" w:rsidRDefault="005E462B" w:rsidP="000F5BE8">
            <w:pPr>
              <w:rPr>
                <w:sz w:val="18"/>
                <w:szCs w:val="18"/>
              </w:rPr>
            </w:pPr>
          </w:p>
          <w:p w14:paraId="61B95BAD" w14:textId="77777777" w:rsidR="005E462B" w:rsidRDefault="005E462B" w:rsidP="000F5BE8">
            <w:pPr>
              <w:rPr>
                <w:sz w:val="18"/>
                <w:szCs w:val="18"/>
              </w:rPr>
            </w:pPr>
          </w:p>
          <w:p w14:paraId="1EFEF097" w14:textId="77777777" w:rsidR="005E462B" w:rsidRDefault="005E462B" w:rsidP="000F5BE8">
            <w:pPr>
              <w:rPr>
                <w:sz w:val="18"/>
                <w:szCs w:val="18"/>
              </w:rPr>
            </w:pPr>
          </w:p>
          <w:p w14:paraId="3560842F" w14:textId="77777777" w:rsidR="005E462B" w:rsidRDefault="005E462B" w:rsidP="000F5BE8">
            <w:pPr>
              <w:rPr>
                <w:sz w:val="18"/>
                <w:szCs w:val="18"/>
              </w:rPr>
            </w:pPr>
          </w:p>
          <w:p w14:paraId="52BBC2CF" w14:textId="77777777" w:rsidR="005E462B" w:rsidRDefault="005E462B" w:rsidP="000F5BE8">
            <w:pPr>
              <w:rPr>
                <w:sz w:val="18"/>
                <w:szCs w:val="18"/>
              </w:rPr>
            </w:pPr>
          </w:p>
          <w:p w14:paraId="082D60D6" w14:textId="77777777" w:rsidR="005E462B" w:rsidRDefault="005E462B" w:rsidP="000F5BE8">
            <w:pPr>
              <w:rPr>
                <w:sz w:val="18"/>
                <w:szCs w:val="18"/>
              </w:rPr>
            </w:pPr>
          </w:p>
          <w:p w14:paraId="4FE898DB" w14:textId="77777777" w:rsidR="005E462B" w:rsidRDefault="005E462B" w:rsidP="000F5BE8">
            <w:pPr>
              <w:rPr>
                <w:sz w:val="18"/>
                <w:szCs w:val="18"/>
              </w:rPr>
            </w:pPr>
          </w:p>
          <w:p w14:paraId="293CDC5B" w14:textId="77777777" w:rsidR="005E462B" w:rsidRDefault="005E462B" w:rsidP="000F5BE8">
            <w:pPr>
              <w:rPr>
                <w:sz w:val="18"/>
                <w:szCs w:val="18"/>
              </w:rPr>
            </w:pPr>
          </w:p>
          <w:p w14:paraId="1EDE5DE3" w14:textId="77777777" w:rsidR="005E462B" w:rsidRDefault="005E462B" w:rsidP="000F5BE8">
            <w:pPr>
              <w:rPr>
                <w:sz w:val="18"/>
                <w:szCs w:val="18"/>
              </w:rPr>
            </w:pPr>
          </w:p>
          <w:p w14:paraId="53C4843D" w14:textId="77777777" w:rsidR="005E462B" w:rsidRDefault="005E462B" w:rsidP="000F5BE8">
            <w:pPr>
              <w:rPr>
                <w:sz w:val="18"/>
                <w:szCs w:val="18"/>
              </w:rPr>
            </w:pPr>
          </w:p>
          <w:p w14:paraId="3511E989" w14:textId="77777777" w:rsidR="005E462B" w:rsidRDefault="005E462B" w:rsidP="000F5BE8">
            <w:pPr>
              <w:rPr>
                <w:sz w:val="18"/>
                <w:szCs w:val="18"/>
              </w:rPr>
            </w:pPr>
            <w:r>
              <w:rPr>
                <w:sz w:val="18"/>
                <w:szCs w:val="18"/>
              </w:rPr>
              <w:t>3. Ponavljanje</w:t>
            </w:r>
          </w:p>
          <w:p w14:paraId="0B38EA4A" w14:textId="77777777" w:rsidR="005E462B" w:rsidRDefault="005E462B" w:rsidP="000F5BE8">
            <w:pPr>
              <w:rPr>
                <w:sz w:val="18"/>
                <w:szCs w:val="18"/>
              </w:rPr>
            </w:pPr>
          </w:p>
          <w:p w14:paraId="2180D13B" w14:textId="77777777" w:rsidR="005E462B" w:rsidRDefault="005E462B" w:rsidP="000F5BE8">
            <w:pPr>
              <w:rPr>
                <w:sz w:val="18"/>
                <w:szCs w:val="18"/>
              </w:rPr>
            </w:pPr>
          </w:p>
          <w:p w14:paraId="65E78EAF" w14:textId="77777777" w:rsidR="005E462B" w:rsidRDefault="005E462B" w:rsidP="000F5BE8">
            <w:pPr>
              <w:rPr>
                <w:sz w:val="18"/>
                <w:szCs w:val="18"/>
              </w:rPr>
            </w:pPr>
          </w:p>
          <w:p w14:paraId="7F59CFFF" w14:textId="77777777" w:rsidR="005E462B" w:rsidRDefault="005E462B" w:rsidP="000F5BE8">
            <w:pPr>
              <w:rPr>
                <w:sz w:val="18"/>
                <w:szCs w:val="18"/>
              </w:rPr>
            </w:pPr>
          </w:p>
          <w:p w14:paraId="338D7694" w14:textId="77777777" w:rsidR="005E462B" w:rsidRDefault="005E462B" w:rsidP="000F5BE8">
            <w:pPr>
              <w:rPr>
                <w:sz w:val="18"/>
                <w:szCs w:val="18"/>
              </w:rPr>
            </w:pPr>
          </w:p>
          <w:p w14:paraId="550AD8DE" w14:textId="77777777" w:rsidR="005E462B" w:rsidRDefault="005E462B" w:rsidP="000F5BE8">
            <w:pPr>
              <w:rPr>
                <w:sz w:val="18"/>
                <w:szCs w:val="18"/>
              </w:rPr>
            </w:pPr>
          </w:p>
          <w:p w14:paraId="1C2E92F8" w14:textId="77777777" w:rsidR="005E462B" w:rsidRDefault="005E462B" w:rsidP="000F5BE8">
            <w:pPr>
              <w:rPr>
                <w:sz w:val="18"/>
                <w:szCs w:val="18"/>
              </w:rPr>
            </w:pPr>
          </w:p>
          <w:p w14:paraId="41C8F129" w14:textId="77777777" w:rsidR="005E462B" w:rsidRDefault="005E462B" w:rsidP="000F5BE8">
            <w:pPr>
              <w:rPr>
                <w:sz w:val="18"/>
                <w:szCs w:val="18"/>
              </w:rPr>
            </w:pPr>
          </w:p>
          <w:p w14:paraId="54D88D28" w14:textId="77777777" w:rsidR="005E462B" w:rsidRDefault="005E462B" w:rsidP="000F5BE8">
            <w:pPr>
              <w:rPr>
                <w:sz w:val="18"/>
                <w:szCs w:val="18"/>
              </w:rPr>
            </w:pPr>
          </w:p>
          <w:p w14:paraId="12AC1A84" w14:textId="77777777" w:rsidR="005E462B" w:rsidRDefault="005E462B" w:rsidP="000F5BE8">
            <w:pPr>
              <w:rPr>
                <w:sz w:val="18"/>
                <w:szCs w:val="18"/>
              </w:rPr>
            </w:pPr>
          </w:p>
          <w:p w14:paraId="6F81EB67" w14:textId="77777777" w:rsidR="005E462B" w:rsidRDefault="005E462B" w:rsidP="000F5BE8">
            <w:pPr>
              <w:rPr>
                <w:sz w:val="18"/>
                <w:szCs w:val="18"/>
              </w:rPr>
            </w:pPr>
          </w:p>
          <w:p w14:paraId="6630CA1F" w14:textId="77777777" w:rsidR="005E462B" w:rsidRDefault="005E462B" w:rsidP="000F5BE8">
            <w:pPr>
              <w:rPr>
                <w:sz w:val="18"/>
                <w:szCs w:val="18"/>
              </w:rPr>
            </w:pPr>
          </w:p>
          <w:p w14:paraId="78C70344" w14:textId="77777777" w:rsidR="005E462B" w:rsidRDefault="005E462B" w:rsidP="000F5BE8">
            <w:pPr>
              <w:rPr>
                <w:sz w:val="18"/>
                <w:szCs w:val="18"/>
              </w:rPr>
            </w:pPr>
          </w:p>
          <w:p w14:paraId="05D53926" w14:textId="77777777" w:rsidR="005E462B" w:rsidRDefault="005E462B" w:rsidP="000F5BE8">
            <w:pPr>
              <w:rPr>
                <w:sz w:val="18"/>
                <w:szCs w:val="18"/>
              </w:rPr>
            </w:pPr>
          </w:p>
          <w:p w14:paraId="5FFE1A94" w14:textId="77777777" w:rsidR="005E462B" w:rsidRDefault="005E462B" w:rsidP="000F5BE8">
            <w:pPr>
              <w:rPr>
                <w:sz w:val="18"/>
                <w:szCs w:val="18"/>
              </w:rPr>
            </w:pPr>
          </w:p>
          <w:p w14:paraId="324E8D50" w14:textId="4428A99C" w:rsidR="005E462B" w:rsidRDefault="005E462B" w:rsidP="000F5BE8">
            <w:pPr>
              <w:rPr>
                <w:sz w:val="18"/>
                <w:szCs w:val="18"/>
              </w:rPr>
            </w:pPr>
          </w:p>
          <w:p w14:paraId="0A8FFEF9" w14:textId="31868A4E" w:rsidR="005E462B" w:rsidRDefault="005E462B" w:rsidP="000F5BE8">
            <w:pPr>
              <w:rPr>
                <w:sz w:val="18"/>
                <w:szCs w:val="18"/>
              </w:rPr>
            </w:pPr>
          </w:p>
          <w:p w14:paraId="51353FD1" w14:textId="2680D649" w:rsidR="005E462B" w:rsidRDefault="005E462B" w:rsidP="000F5BE8">
            <w:pPr>
              <w:rPr>
                <w:sz w:val="18"/>
                <w:szCs w:val="18"/>
              </w:rPr>
            </w:pPr>
          </w:p>
          <w:p w14:paraId="02DE18F6" w14:textId="6E915350" w:rsidR="005E462B" w:rsidRDefault="005E462B" w:rsidP="000F5BE8">
            <w:pPr>
              <w:rPr>
                <w:sz w:val="18"/>
                <w:szCs w:val="18"/>
              </w:rPr>
            </w:pPr>
          </w:p>
          <w:p w14:paraId="1D70354A" w14:textId="6B14BBA1" w:rsidR="005E462B" w:rsidRPr="00C208B7" w:rsidRDefault="005E462B" w:rsidP="000F5BE8">
            <w:pPr>
              <w:rPr>
                <w:sz w:val="18"/>
                <w:szCs w:val="18"/>
              </w:rPr>
            </w:pPr>
            <w:r>
              <w:rPr>
                <w:sz w:val="18"/>
                <w:szCs w:val="18"/>
              </w:rPr>
              <w:t>4. Provjeravanje</w:t>
            </w:r>
          </w:p>
          <w:p w14:paraId="74B919E5" w14:textId="78E596D4" w:rsidR="005E462B" w:rsidRPr="00C208B7" w:rsidRDefault="005E462B" w:rsidP="000F5BE8">
            <w:pPr>
              <w:rPr>
                <w:sz w:val="18"/>
                <w:szCs w:val="18"/>
              </w:rPr>
            </w:pPr>
          </w:p>
          <w:p w14:paraId="7C235801" w14:textId="7863E1ED" w:rsidR="005E462B" w:rsidRPr="00C208B7" w:rsidRDefault="005E462B" w:rsidP="000F5BE8">
            <w:pPr>
              <w:rPr>
                <w:sz w:val="18"/>
                <w:szCs w:val="18"/>
              </w:rPr>
            </w:pPr>
          </w:p>
          <w:p w14:paraId="72F41B44" w14:textId="3E754452" w:rsidR="005E462B" w:rsidRPr="00C208B7" w:rsidRDefault="005E462B" w:rsidP="000F5BE8">
            <w:pPr>
              <w:rPr>
                <w:sz w:val="18"/>
                <w:szCs w:val="18"/>
              </w:rPr>
            </w:pPr>
          </w:p>
          <w:p w14:paraId="19C6F81E" w14:textId="198352CC" w:rsidR="005E462B" w:rsidRPr="00C208B7" w:rsidRDefault="005E462B" w:rsidP="000F5BE8">
            <w:pPr>
              <w:rPr>
                <w:sz w:val="18"/>
                <w:szCs w:val="18"/>
              </w:rPr>
            </w:pPr>
          </w:p>
          <w:p w14:paraId="0129467B" w14:textId="56067E73" w:rsidR="005E462B" w:rsidRPr="00C208B7" w:rsidRDefault="005E462B" w:rsidP="000F5BE8">
            <w:pPr>
              <w:rPr>
                <w:sz w:val="18"/>
                <w:szCs w:val="18"/>
              </w:rPr>
            </w:pPr>
          </w:p>
          <w:p w14:paraId="27819D46" w14:textId="21B80BA5" w:rsidR="005E462B" w:rsidRDefault="005E462B" w:rsidP="000F5BE8">
            <w:pPr>
              <w:rPr>
                <w:sz w:val="18"/>
                <w:szCs w:val="18"/>
              </w:rPr>
            </w:pPr>
          </w:p>
          <w:p w14:paraId="327B4FF0" w14:textId="0398FDD7" w:rsidR="005E462B" w:rsidRPr="00C208B7" w:rsidRDefault="005E462B" w:rsidP="000F5BE8">
            <w:pPr>
              <w:rPr>
                <w:sz w:val="18"/>
                <w:szCs w:val="18"/>
              </w:rPr>
            </w:pPr>
          </w:p>
        </w:tc>
        <w:tc>
          <w:tcPr>
            <w:tcW w:w="3606" w:type="dxa"/>
            <w:gridSpan w:val="2"/>
          </w:tcPr>
          <w:p w14:paraId="3FB6706F" w14:textId="77777777" w:rsidR="005E462B" w:rsidRDefault="005E462B" w:rsidP="000F5BE8">
            <w:pPr>
              <w:rPr>
                <w:sz w:val="18"/>
                <w:szCs w:val="18"/>
              </w:rPr>
            </w:pPr>
          </w:p>
          <w:p w14:paraId="55042408" w14:textId="77777777" w:rsidR="005E462B" w:rsidRDefault="005E462B" w:rsidP="000F5BE8">
            <w:pPr>
              <w:rPr>
                <w:sz w:val="18"/>
                <w:szCs w:val="18"/>
              </w:rPr>
            </w:pPr>
            <w:r>
              <w:rPr>
                <w:sz w:val="18"/>
                <w:szCs w:val="18"/>
              </w:rPr>
              <w:t>Učiteljica/učitelj prikazuje učenicima oblak riječi (v. prilog). Čitamo napisane riječi i razgovaramo: Na što vas podsjećaju napisane riječi? Što im je zajedničko? Pročitajte neke riječi. Koju bismo skupinu riječi mogli zapisati na kraći način? Koji oblik tvore zapisane riječi? Zašto? Kako su živa bića povezana sa Zemljom? Objasnite.</w:t>
            </w:r>
          </w:p>
          <w:p w14:paraId="1AE73700" w14:textId="77777777" w:rsidR="005E462B" w:rsidRDefault="005E462B" w:rsidP="000F5BE8">
            <w:pPr>
              <w:rPr>
                <w:sz w:val="18"/>
                <w:szCs w:val="18"/>
              </w:rPr>
            </w:pPr>
            <w:r>
              <w:rPr>
                <w:sz w:val="18"/>
                <w:szCs w:val="18"/>
              </w:rPr>
              <w:t xml:space="preserve">Najava nastavne jedinice. </w:t>
            </w:r>
          </w:p>
          <w:p w14:paraId="3335CAA6" w14:textId="77777777" w:rsidR="005E462B" w:rsidRDefault="005E462B" w:rsidP="000F5BE8">
            <w:pPr>
              <w:rPr>
                <w:sz w:val="18"/>
                <w:szCs w:val="18"/>
              </w:rPr>
            </w:pPr>
          </w:p>
          <w:p w14:paraId="31AC1F5E" w14:textId="77777777" w:rsidR="005E462B" w:rsidRDefault="005E462B" w:rsidP="000F5BE8">
            <w:pPr>
              <w:rPr>
                <w:sz w:val="18"/>
                <w:szCs w:val="18"/>
              </w:rPr>
            </w:pPr>
          </w:p>
          <w:p w14:paraId="333C238E" w14:textId="77777777" w:rsidR="005E462B" w:rsidRDefault="005E462B" w:rsidP="000F5BE8">
            <w:pPr>
              <w:rPr>
                <w:sz w:val="18"/>
                <w:szCs w:val="18"/>
              </w:rPr>
            </w:pPr>
            <w:r>
              <w:rPr>
                <w:sz w:val="18"/>
                <w:szCs w:val="18"/>
              </w:rPr>
              <w:t xml:space="preserve">Razgovaramo: O čemu ovise živa bića koja žive na nekome prostoru? Kako se živa bića mogu prilagoditi nekomu prostoru? Što je životna zajednica? Što su travnjaci? Što čini životnu zajednicu travnjaka? Koje biljke rastu na travnjacima? Koje životinje žive na travnjacima? Tko čini životnu zajednicu šume? Koja sve živa bića žive u šumi? Kako su stanovnici šume međusobno povezani? Što sve ugrožava šume? Kako treba provoditi sječu stabala u šumi? Kojim se životnim uvjetima živa bića moraju prilagoditi u kopnenim vodama? Koje biljke rastu u kopnenim vodama ili uz njih? Koje životinje žive u kopnenim vodama? Koje posebne životne uvjete susrećemo u moru? Koje biljke i životinje neprestano borave pod vodom? Kako su biljke i životinje u moru međusobno povezane? Kako ljudi iskorištavaju more? Što sve može zagaditi more? Kako zagađenje utječe na životnu zajednicu mora? Osmisli hranidbeni odnos životnih zajednica travnjaka / šuma / kopnenih voda / mora. </w:t>
            </w:r>
          </w:p>
          <w:p w14:paraId="252CC03A" w14:textId="77777777" w:rsidR="005E462B" w:rsidRDefault="005E462B" w:rsidP="000F5BE8">
            <w:pPr>
              <w:rPr>
                <w:sz w:val="18"/>
                <w:szCs w:val="18"/>
              </w:rPr>
            </w:pPr>
          </w:p>
          <w:p w14:paraId="40D7290B" w14:textId="77777777" w:rsidR="005E462B" w:rsidRDefault="005E462B" w:rsidP="000F5BE8">
            <w:pPr>
              <w:rPr>
                <w:sz w:val="18"/>
                <w:szCs w:val="18"/>
              </w:rPr>
            </w:pPr>
          </w:p>
          <w:p w14:paraId="194E58C6" w14:textId="77777777" w:rsidR="005E462B" w:rsidRDefault="005E462B" w:rsidP="000F5BE8">
            <w:pPr>
              <w:rPr>
                <w:sz w:val="18"/>
                <w:szCs w:val="18"/>
              </w:rPr>
            </w:pPr>
            <w:r>
              <w:rPr>
                <w:sz w:val="18"/>
                <w:szCs w:val="18"/>
              </w:rPr>
              <w:t xml:space="preserve">Učenici su podijeljeni u skupine koje smo odredili na kraju prethodnoga sata. Svakoj </w:t>
            </w:r>
            <w:r>
              <w:rPr>
                <w:sz w:val="18"/>
                <w:szCs w:val="18"/>
              </w:rPr>
              <w:lastRenderedPageBreak/>
              <w:t>skupini dodijeljeno je jedno stanište: travnjak, šuma, kopnene vode, more. Učenici su istraživali o dodijeljenome staništu te pripremaju materijale koje su pronašli na internetu za domaću zadaću. Učenici izrađuju plakat kojim će predstaviti životne zajednice u svome staništu. Osim plakata, učenici pripremaju nekoliko pitanja kojima će provjeriti znanje svojih prijatelja o životnim zajednicama na staništu koje su predstavili.</w:t>
            </w:r>
          </w:p>
          <w:p w14:paraId="6DB06C3C" w14:textId="77777777" w:rsidR="005E462B" w:rsidRDefault="005E462B" w:rsidP="000F5BE8">
            <w:pPr>
              <w:rPr>
                <w:sz w:val="18"/>
                <w:szCs w:val="18"/>
              </w:rPr>
            </w:pPr>
            <w:r>
              <w:rPr>
                <w:sz w:val="18"/>
                <w:szCs w:val="18"/>
              </w:rPr>
              <w:t>Kad većina učenika završi s izradom, učenici predstavljaju svoje plakate i provjeravaju znanje svojih prijatelja.</w:t>
            </w:r>
          </w:p>
          <w:p w14:paraId="24351E81" w14:textId="77777777" w:rsidR="005E462B" w:rsidRDefault="005E462B" w:rsidP="000F5BE8">
            <w:pPr>
              <w:rPr>
                <w:sz w:val="18"/>
                <w:szCs w:val="18"/>
              </w:rPr>
            </w:pPr>
          </w:p>
          <w:p w14:paraId="24DFF323" w14:textId="77777777" w:rsidR="005E462B" w:rsidRPr="00874EF2" w:rsidRDefault="005E462B" w:rsidP="000F5BE8">
            <w:pPr>
              <w:rPr>
                <w:sz w:val="18"/>
                <w:szCs w:val="18"/>
              </w:rPr>
            </w:pPr>
            <w:r>
              <w:rPr>
                <w:sz w:val="18"/>
                <w:szCs w:val="18"/>
              </w:rPr>
              <w:t xml:space="preserve">Učenici mogu riješiti zadatak po vlastitome izboru u DOS-u </w:t>
            </w:r>
            <w:r>
              <w:rPr>
                <w:i/>
                <w:iCs/>
                <w:sz w:val="18"/>
                <w:szCs w:val="18"/>
              </w:rPr>
              <w:t>Čovjek i priroda oko njega</w:t>
            </w:r>
            <w:r>
              <w:rPr>
                <w:sz w:val="18"/>
                <w:szCs w:val="18"/>
              </w:rPr>
              <w:t>.</w:t>
            </w:r>
          </w:p>
          <w:p w14:paraId="3E7F4900" w14:textId="77777777" w:rsidR="005E462B" w:rsidRDefault="005E462B" w:rsidP="000F5BE8">
            <w:pPr>
              <w:rPr>
                <w:sz w:val="18"/>
                <w:szCs w:val="18"/>
              </w:rPr>
            </w:pPr>
          </w:p>
          <w:p w14:paraId="34206330" w14:textId="77777777" w:rsidR="005E462B" w:rsidRDefault="005E462B" w:rsidP="000F5BE8">
            <w:pPr>
              <w:rPr>
                <w:sz w:val="18"/>
                <w:szCs w:val="18"/>
              </w:rPr>
            </w:pPr>
          </w:p>
          <w:p w14:paraId="5989E846" w14:textId="77777777" w:rsidR="005E462B" w:rsidRPr="00484357" w:rsidRDefault="005E462B" w:rsidP="000F5BE8">
            <w:pPr>
              <w:rPr>
                <w:sz w:val="18"/>
                <w:szCs w:val="18"/>
              </w:rPr>
            </w:pPr>
            <w:r>
              <w:rPr>
                <w:sz w:val="18"/>
                <w:szCs w:val="18"/>
              </w:rPr>
              <w:t xml:space="preserve">Igramo igru </w:t>
            </w:r>
            <w:r w:rsidRPr="004D14DF">
              <w:rPr>
                <w:sz w:val="18"/>
                <w:szCs w:val="18"/>
              </w:rPr>
              <w:t>točno-netočno</w:t>
            </w:r>
            <w:r>
              <w:rPr>
                <w:sz w:val="18"/>
                <w:szCs w:val="18"/>
              </w:rPr>
              <w:t>. Učiteljica/učitelj izgovara rečenice o staništima na Zemlji i životnim zajednicama na tim staništima. Kad je izgovorena rečenica točna, učenici moraju stajati. Kad je izgovorena rečenica netočna, učenici moraju čučnuti. Netočne rečenice ispravljamo i objašnjavamo.</w:t>
            </w:r>
          </w:p>
        </w:tc>
        <w:tc>
          <w:tcPr>
            <w:tcW w:w="1276" w:type="dxa"/>
          </w:tcPr>
          <w:p w14:paraId="1AA0BC58" w14:textId="77777777" w:rsidR="005E462B" w:rsidRDefault="005E462B" w:rsidP="000F5BE8">
            <w:pPr>
              <w:rPr>
                <w:sz w:val="18"/>
                <w:szCs w:val="18"/>
              </w:rPr>
            </w:pPr>
          </w:p>
          <w:p w14:paraId="23663990" w14:textId="77777777" w:rsidR="005E462B" w:rsidRDefault="005E462B" w:rsidP="000F5BE8">
            <w:pPr>
              <w:rPr>
                <w:sz w:val="18"/>
                <w:szCs w:val="18"/>
              </w:rPr>
            </w:pPr>
            <w:r>
              <w:rPr>
                <w:sz w:val="18"/>
                <w:szCs w:val="18"/>
              </w:rPr>
              <w:t>oblak riječi</w:t>
            </w:r>
          </w:p>
          <w:p w14:paraId="23BB08A1" w14:textId="77777777" w:rsidR="005E462B" w:rsidRDefault="005E462B" w:rsidP="000F5BE8">
            <w:pPr>
              <w:rPr>
                <w:sz w:val="18"/>
                <w:szCs w:val="18"/>
              </w:rPr>
            </w:pPr>
            <w:r>
              <w:rPr>
                <w:sz w:val="18"/>
                <w:szCs w:val="18"/>
              </w:rPr>
              <w:t>F, I: čitanje, razgovor</w:t>
            </w:r>
          </w:p>
          <w:p w14:paraId="5946CE9F" w14:textId="77777777" w:rsidR="005E462B" w:rsidRDefault="005E462B" w:rsidP="000F5BE8">
            <w:pPr>
              <w:rPr>
                <w:sz w:val="18"/>
                <w:szCs w:val="18"/>
              </w:rPr>
            </w:pPr>
          </w:p>
          <w:p w14:paraId="0C718434" w14:textId="77777777" w:rsidR="005E462B" w:rsidRDefault="005E462B" w:rsidP="000F5BE8">
            <w:pPr>
              <w:rPr>
                <w:sz w:val="18"/>
                <w:szCs w:val="18"/>
              </w:rPr>
            </w:pPr>
          </w:p>
          <w:p w14:paraId="79E97B94" w14:textId="77777777" w:rsidR="005E462B" w:rsidRDefault="005E462B" w:rsidP="000F5BE8">
            <w:pPr>
              <w:rPr>
                <w:sz w:val="18"/>
                <w:szCs w:val="18"/>
              </w:rPr>
            </w:pPr>
          </w:p>
          <w:p w14:paraId="0D36E1EB" w14:textId="77777777" w:rsidR="005E462B" w:rsidRDefault="005E462B" w:rsidP="000F5BE8">
            <w:pPr>
              <w:rPr>
                <w:sz w:val="18"/>
                <w:szCs w:val="18"/>
              </w:rPr>
            </w:pPr>
          </w:p>
          <w:p w14:paraId="0D859F4F" w14:textId="77777777" w:rsidR="005E462B" w:rsidRDefault="005E462B" w:rsidP="000F5BE8">
            <w:pPr>
              <w:rPr>
                <w:sz w:val="18"/>
                <w:szCs w:val="18"/>
              </w:rPr>
            </w:pPr>
          </w:p>
          <w:p w14:paraId="5A3D503F" w14:textId="77777777" w:rsidR="005E462B" w:rsidRDefault="005E462B" w:rsidP="000F5BE8">
            <w:pPr>
              <w:rPr>
                <w:sz w:val="18"/>
                <w:szCs w:val="18"/>
              </w:rPr>
            </w:pPr>
          </w:p>
          <w:p w14:paraId="7D3C63B7" w14:textId="77777777" w:rsidR="005E462B" w:rsidRDefault="005E462B" w:rsidP="000F5BE8">
            <w:pPr>
              <w:rPr>
                <w:sz w:val="18"/>
                <w:szCs w:val="18"/>
              </w:rPr>
            </w:pPr>
          </w:p>
          <w:p w14:paraId="10CA53BA" w14:textId="77777777" w:rsidR="005E462B" w:rsidRDefault="005E462B" w:rsidP="000F5BE8">
            <w:pPr>
              <w:rPr>
                <w:sz w:val="18"/>
                <w:szCs w:val="18"/>
              </w:rPr>
            </w:pPr>
          </w:p>
          <w:p w14:paraId="3CFABDF1" w14:textId="77777777" w:rsidR="005E462B" w:rsidRDefault="005E462B" w:rsidP="000F5BE8">
            <w:pPr>
              <w:rPr>
                <w:sz w:val="18"/>
                <w:szCs w:val="18"/>
              </w:rPr>
            </w:pPr>
            <w:r>
              <w:rPr>
                <w:sz w:val="18"/>
                <w:szCs w:val="18"/>
              </w:rPr>
              <w:t>F, I: razgovor</w:t>
            </w:r>
          </w:p>
          <w:p w14:paraId="7A55A94E" w14:textId="77777777" w:rsidR="005E462B" w:rsidRDefault="005E462B" w:rsidP="000F5BE8">
            <w:pPr>
              <w:rPr>
                <w:sz w:val="18"/>
                <w:szCs w:val="18"/>
              </w:rPr>
            </w:pPr>
          </w:p>
          <w:p w14:paraId="434CFE9C" w14:textId="77777777" w:rsidR="005E462B" w:rsidRDefault="005E462B" w:rsidP="000F5BE8">
            <w:pPr>
              <w:rPr>
                <w:sz w:val="18"/>
                <w:szCs w:val="18"/>
              </w:rPr>
            </w:pPr>
          </w:p>
          <w:p w14:paraId="7BD08873" w14:textId="77777777" w:rsidR="005E462B" w:rsidRDefault="005E462B" w:rsidP="000F5BE8">
            <w:pPr>
              <w:rPr>
                <w:sz w:val="18"/>
                <w:szCs w:val="18"/>
              </w:rPr>
            </w:pPr>
          </w:p>
          <w:p w14:paraId="0A0FA58F" w14:textId="77777777" w:rsidR="005E462B" w:rsidRDefault="005E462B" w:rsidP="000F5BE8">
            <w:pPr>
              <w:rPr>
                <w:sz w:val="18"/>
                <w:szCs w:val="18"/>
              </w:rPr>
            </w:pPr>
          </w:p>
          <w:p w14:paraId="154F0324" w14:textId="77777777" w:rsidR="005E462B" w:rsidRDefault="005E462B" w:rsidP="000F5BE8">
            <w:pPr>
              <w:rPr>
                <w:sz w:val="18"/>
                <w:szCs w:val="18"/>
              </w:rPr>
            </w:pPr>
          </w:p>
          <w:p w14:paraId="13384BA8" w14:textId="77777777" w:rsidR="005E462B" w:rsidRDefault="005E462B" w:rsidP="000F5BE8">
            <w:pPr>
              <w:rPr>
                <w:sz w:val="18"/>
                <w:szCs w:val="18"/>
              </w:rPr>
            </w:pPr>
          </w:p>
          <w:p w14:paraId="71BB1BC2" w14:textId="77777777" w:rsidR="005E462B" w:rsidRDefault="005E462B" w:rsidP="000F5BE8">
            <w:pPr>
              <w:rPr>
                <w:sz w:val="18"/>
                <w:szCs w:val="18"/>
              </w:rPr>
            </w:pPr>
          </w:p>
          <w:p w14:paraId="3224D65E" w14:textId="77777777" w:rsidR="005E462B" w:rsidRDefault="005E462B" w:rsidP="000F5BE8">
            <w:pPr>
              <w:rPr>
                <w:sz w:val="18"/>
                <w:szCs w:val="18"/>
              </w:rPr>
            </w:pPr>
          </w:p>
          <w:p w14:paraId="4A409569" w14:textId="77777777" w:rsidR="005E462B" w:rsidRDefault="005E462B" w:rsidP="000F5BE8">
            <w:pPr>
              <w:rPr>
                <w:sz w:val="18"/>
                <w:szCs w:val="18"/>
              </w:rPr>
            </w:pPr>
          </w:p>
          <w:p w14:paraId="2AB0BF01" w14:textId="77777777" w:rsidR="005E462B" w:rsidRDefault="005E462B" w:rsidP="000F5BE8">
            <w:pPr>
              <w:rPr>
                <w:sz w:val="18"/>
                <w:szCs w:val="18"/>
              </w:rPr>
            </w:pPr>
          </w:p>
          <w:p w14:paraId="599C4561" w14:textId="77777777" w:rsidR="005E462B" w:rsidRDefault="005E462B" w:rsidP="000F5BE8">
            <w:pPr>
              <w:rPr>
                <w:sz w:val="18"/>
                <w:szCs w:val="18"/>
              </w:rPr>
            </w:pPr>
          </w:p>
          <w:p w14:paraId="5B1E8708" w14:textId="77777777" w:rsidR="005E462B" w:rsidRDefault="005E462B" w:rsidP="000F5BE8">
            <w:pPr>
              <w:rPr>
                <w:sz w:val="18"/>
                <w:szCs w:val="18"/>
              </w:rPr>
            </w:pPr>
          </w:p>
          <w:p w14:paraId="3D2F3438" w14:textId="77777777" w:rsidR="005E462B" w:rsidRDefault="005E462B" w:rsidP="000F5BE8">
            <w:pPr>
              <w:rPr>
                <w:sz w:val="18"/>
                <w:szCs w:val="18"/>
              </w:rPr>
            </w:pPr>
          </w:p>
          <w:p w14:paraId="56F31AEA" w14:textId="77777777" w:rsidR="005E462B" w:rsidRDefault="005E462B" w:rsidP="000F5BE8">
            <w:pPr>
              <w:rPr>
                <w:sz w:val="18"/>
                <w:szCs w:val="18"/>
              </w:rPr>
            </w:pPr>
          </w:p>
          <w:p w14:paraId="475C634A" w14:textId="77777777" w:rsidR="005E462B" w:rsidRDefault="005E462B" w:rsidP="000F5BE8">
            <w:pPr>
              <w:rPr>
                <w:sz w:val="18"/>
                <w:szCs w:val="18"/>
              </w:rPr>
            </w:pPr>
          </w:p>
          <w:p w14:paraId="3E59F762" w14:textId="77777777" w:rsidR="005E462B" w:rsidRDefault="005E462B" w:rsidP="000F5BE8">
            <w:pPr>
              <w:rPr>
                <w:sz w:val="18"/>
                <w:szCs w:val="18"/>
              </w:rPr>
            </w:pPr>
          </w:p>
          <w:p w14:paraId="1C743ADA" w14:textId="77777777" w:rsidR="005E462B" w:rsidRDefault="005E462B" w:rsidP="000F5BE8">
            <w:pPr>
              <w:rPr>
                <w:sz w:val="18"/>
                <w:szCs w:val="18"/>
              </w:rPr>
            </w:pPr>
          </w:p>
          <w:p w14:paraId="32028547" w14:textId="77777777" w:rsidR="005E462B" w:rsidRDefault="005E462B" w:rsidP="000F5BE8">
            <w:pPr>
              <w:rPr>
                <w:sz w:val="18"/>
                <w:szCs w:val="18"/>
              </w:rPr>
            </w:pPr>
          </w:p>
          <w:p w14:paraId="25BFC498" w14:textId="77777777" w:rsidR="005E462B" w:rsidRDefault="005E462B" w:rsidP="000F5BE8">
            <w:pPr>
              <w:rPr>
                <w:sz w:val="18"/>
                <w:szCs w:val="18"/>
              </w:rPr>
            </w:pPr>
          </w:p>
          <w:p w14:paraId="48E5BFDA" w14:textId="77777777" w:rsidR="005E462B" w:rsidRDefault="005E462B" w:rsidP="000F5BE8">
            <w:pPr>
              <w:rPr>
                <w:sz w:val="18"/>
                <w:szCs w:val="18"/>
              </w:rPr>
            </w:pPr>
          </w:p>
          <w:p w14:paraId="30FDF6B9" w14:textId="77777777" w:rsidR="005E462B" w:rsidRDefault="005E462B" w:rsidP="000F5BE8">
            <w:pPr>
              <w:rPr>
                <w:sz w:val="18"/>
                <w:szCs w:val="18"/>
              </w:rPr>
            </w:pPr>
          </w:p>
          <w:p w14:paraId="19EED999" w14:textId="77777777" w:rsidR="005E462B" w:rsidRDefault="005E462B" w:rsidP="000F5BE8">
            <w:pPr>
              <w:rPr>
                <w:sz w:val="18"/>
                <w:szCs w:val="18"/>
              </w:rPr>
            </w:pPr>
          </w:p>
          <w:p w14:paraId="7B1E7382" w14:textId="77777777" w:rsidR="005E462B" w:rsidRDefault="005E462B" w:rsidP="000F5BE8">
            <w:pPr>
              <w:rPr>
                <w:sz w:val="18"/>
                <w:szCs w:val="18"/>
              </w:rPr>
            </w:pPr>
          </w:p>
          <w:p w14:paraId="5A423384" w14:textId="77777777" w:rsidR="005E462B" w:rsidRDefault="005E462B" w:rsidP="000F5BE8">
            <w:pPr>
              <w:rPr>
                <w:sz w:val="18"/>
                <w:szCs w:val="18"/>
              </w:rPr>
            </w:pPr>
          </w:p>
          <w:p w14:paraId="38BF415F" w14:textId="77777777" w:rsidR="005E462B" w:rsidRDefault="005E462B" w:rsidP="000F5BE8">
            <w:pPr>
              <w:rPr>
                <w:sz w:val="18"/>
                <w:szCs w:val="18"/>
              </w:rPr>
            </w:pPr>
            <w:r>
              <w:rPr>
                <w:sz w:val="18"/>
                <w:szCs w:val="18"/>
              </w:rPr>
              <w:t>S</w:t>
            </w:r>
          </w:p>
          <w:p w14:paraId="1C3B9B00" w14:textId="77777777" w:rsidR="005E462B" w:rsidRDefault="005E462B" w:rsidP="000F5BE8">
            <w:pPr>
              <w:rPr>
                <w:sz w:val="18"/>
                <w:szCs w:val="18"/>
              </w:rPr>
            </w:pPr>
          </w:p>
          <w:p w14:paraId="35B61F66" w14:textId="77777777" w:rsidR="005E462B" w:rsidRDefault="005E462B" w:rsidP="000F5BE8">
            <w:pPr>
              <w:rPr>
                <w:sz w:val="18"/>
                <w:szCs w:val="18"/>
              </w:rPr>
            </w:pPr>
          </w:p>
          <w:p w14:paraId="26DF6213" w14:textId="77777777" w:rsidR="005E462B" w:rsidRDefault="005E462B" w:rsidP="000F5BE8">
            <w:pPr>
              <w:rPr>
                <w:sz w:val="18"/>
                <w:szCs w:val="18"/>
              </w:rPr>
            </w:pPr>
            <w:r>
              <w:rPr>
                <w:sz w:val="18"/>
                <w:szCs w:val="18"/>
              </w:rPr>
              <w:t>dodatni materijali</w:t>
            </w:r>
          </w:p>
          <w:p w14:paraId="62C23A75" w14:textId="77777777" w:rsidR="005E462B" w:rsidRDefault="005E462B" w:rsidP="000F5BE8">
            <w:pPr>
              <w:rPr>
                <w:sz w:val="18"/>
                <w:szCs w:val="18"/>
              </w:rPr>
            </w:pPr>
          </w:p>
          <w:p w14:paraId="50498640" w14:textId="77777777" w:rsidR="005E462B" w:rsidRDefault="005E462B" w:rsidP="000F5BE8">
            <w:pPr>
              <w:rPr>
                <w:sz w:val="18"/>
                <w:szCs w:val="18"/>
              </w:rPr>
            </w:pPr>
            <w:r>
              <w:rPr>
                <w:sz w:val="18"/>
                <w:szCs w:val="18"/>
              </w:rPr>
              <w:t>praktični rad</w:t>
            </w:r>
          </w:p>
          <w:p w14:paraId="2FB026BC" w14:textId="77777777" w:rsidR="005E462B" w:rsidRDefault="005E462B" w:rsidP="000F5BE8">
            <w:pPr>
              <w:rPr>
                <w:sz w:val="18"/>
                <w:szCs w:val="18"/>
              </w:rPr>
            </w:pPr>
            <w:r>
              <w:rPr>
                <w:sz w:val="18"/>
                <w:szCs w:val="18"/>
              </w:rPr>
              <w:t>plakat</w:t>
            </w:r>
          </w:p>
          <w:p w14:paraId="13CAB9D7" w14:textId="77777777" w:rsidR="005E462B" w:rsidRDefault="005E462B" w:rsidP="000F5BE8">
            <w:pPr>
              <w:rPr>
                <w:sz w:val="18"/>
                <w:szCs w:val="18"/>
              </w:rPr>
            </w:pPr>
            <w:r>
              <w:rPr>
                <w:sz w:val="18"/>
                <w:szCs w:val="18"/>
              </w:rPr>
              <w:t>razgovor</w:t>
            </w:r>
          </w:p>
          <w:p w14:paraId="634821C7" w14:textId="77777777" w:rsidR="005E462B" w:rsidRDefault="005E462B" w:rsidP="000F5BE8">
            <w:pPr>
              <w:rPr>
                <w:sz w:val="18"/>
                <w:szCs w:val="18"/>
              </w:rPr>
            </w:pPr>
            <w:r>
              <w:rPr>
                <w:sz w:val="18"/>
                <w:szCs w:val="18"/>
              </w:rPr>
              <w:t>pisanje</w:t>
            </w:r>
          </w:p>
          <w:p w14:paraId="6144C3BB" w14:textId="77777777" w:rsidR="005E462B" w:rsidRDefault="005E462B" w:rsidP="000F5BE8">
            <w:pPr>
              <w:rPr>
                <w:sz w:val="18"/>
                <w:szCs w:val="18"/>
              </w:rPr>
            </w:pPr>
            <w:r>
              <w:rPr>
                <w:sz w:val="18"/>
                <w:szCs w:val="18"/>
              </w:rPr>
              <w:t>crtanje</w:t>
            </w:r>
          </w:p>
          <w:p w14:paraId="2615C11D" w14:textId="77777777" w:rsidR="005E462B" w:rsidRDefault="005E462B" w:rsidP="000F5BE8">
            <w:pPr>
              <w:rPr>
                <w:sz w:val="18"/>
                <w:szCs w:val="18"/>
              </w:rPr>
            </w:pPr>
          </w:p>
          <w:p w14:paraId="2B9E49C2" w14:textId="77777777" w:rsidR="005E462B" w:rsidRDefault="005E462B" w:rsidP="000F5BE8">
            <w:pPr>
              <w:rPr>
                <w:sz w:val="18"/>
                <w:szCs w:val="18"/>
              </w:rPr>
            </w:pPr>
            <w:r>
              <w:rPr>
                <w:sz w:val="18"/>
                <w:szCs w:val="18"/>
              </w:rPr>
              <w:t>usmeno izlaganje</w:t>
            </w:r>
          </w:p>
          <w:p w14:paraId="7280513E" w14:textId="77777777" w:rsidR="005E462B" w:rsidRDefault="005E462B" w:rsidP="000F5BE8">
            <w:pPr>
              <w:rPr>
                <w:sz w:val="18"/>
                <w:szCs w:val="18"/>
              </w:rPr>
            </w:pPr>
          </w:p>
          <w:p w14:paraId="3FB9B973" w14:textId="77777777" w:rsidR="005E462B" w:rsidRDefault="005E462B" w:rsidP="000F5BE8">
            <w:pPr>
              <w:rPr>
                <w:sz w:val="18"/>
                <w:szCs w:val="18"/>
              </w:rPr>
            </w:pPr>
          </w:p>
          <w:p w14:paraId="530C496B" w14:textId="77777777" w:rsidR="005E462B" w:rsidRDefault="005E462B" w:rsidP="000F5BE8">
            <w:pPr>
              <w:rPr>
                <w:sz w:val="18"/>
                <w:szCs w:val="18"/>
              </w:rPr>
            </w:pPr>
            <w:r>
              <w:rPr>
                <w:sz w:val="18"/>
                <w:szCs w:val="18"/>
              </w:rPr>
              <w:t>DOS</w:t>
            </w:r>
          </w:p>
          <w:p w14:paraId="19696324" w14:textId="77777777" w:rsidR="005E462B" w:rsidRDefault="005E462B" w:rsidP="000F5BE8">
            <w:pPr>
              <w:rPr>
                <w:sz w:val="18"/>
                <w:szCs w:val="18"/>
              </w:rPr>
            </w:pPr>
          </w:p>
          <w:p w14:paraId="7B0D2AAD" w14:textId="77777777" w:rsidR="005E462B" w:rsidRDefault="005E462B" w:rsidP="000F5BE8">
            <w:pPr>
              <w:rPr>
                <w:sz w:val="18"/>
                <w:szCs w:val="18"/>
              </w:rPr>
            </w:pPr>
          </w:p>
          <w:p w14:paraId="432B1D71" w14:textId="77777777" w:rsidR="005E462B" w:rsidRDefault="005E462B" w:rsidP="000F5BE8">
            <w:pPr>
              <w:rPr>
                <w:sz w:val="18"/>
                <w:szCs w:val="18"/>
              </w:rPr>
            </w:pPr>
          </w:p>
          <w:p w14:paraId="681555C9" w14:textId="77777777" w:rsidR="005E462B" w:rsidRPr="00C208B7" w:rsidRDefault="005E462B" w:rsidP="000F5BE8">
            <w:pPr>
              <w:rPr>
                <w:sz w:val="18"/>
                <w:szCs w:val="18"/>
              </w:rPr>
            </w:pPr>
            <w:r>
              <w:rPr>
                <w:sz w:val="18"/>
                <w:szCs w:val="18"/>
              </w:rPr>
              <w:t>F, I: razgovor</w:t>
            </w:r>
          </w:p>
        </w:tc>
        <w:tc>
          <w:tcPr>
            <w:tcW w:w="1276" w:type="dxa"/>
          </w:tcPr>
          <w:p w14:paraId="1588E2C7" w14:textId="77777777" w:rsidR="005E462B" w:rsidRDefault="005E462B" w:rsidP="000F5BE8">
            <w:pPr>
              <w:rPr>
                <w:sz w:val="18"/>
                <w:szCs w:val="18"/>
              </w:rPr>
            </w:pPr>
          </w:p>
          <w:p w14:paraId="3F70AF34" w14:textId="77777777" w:rsidR="005E462B" w:rsidRDefault="005E462B" w:rsidP="000F5BE8">
            <w:pPr>
              <w:rPr>
                <w:sz w:val="18"/>
                <w:szCs w:val="18"/>
              </w:rPr>
            </w:pPr>
            <w:r>
              <w:rPr>
                <w:sz w:val="18"/>
                <w:szCs w:val="18"/>
              </w:rPr>
              <w:t>goo C.2.1.</w:t>
            </w:r>
          </w:p>
          <w:p w14:paraId="60FE3F98" w14:textId="77777777" w:rsidR="005E462B" w:rsidRDefault="005E462B" w:rsidP="000F5BE8">
            <w:pPr>
              <w:rPr>
                <w:sz w:val="18"/>
                <w:szCs w:val="18"/>
              </w:rPr>
            </w:pPr>
          </w:p>
          <w:p w14:paraId="14DAA507" w14:textId="77777777" w:rsidR="005E462B" w:rsidRDefault="005E462B" w:rsidP="000F5BE8">
            <w:pPr>
              <w:rPr>
                <w:sz w:val="18"/>
                <w:szCs w:val="18"/>
              </w:rPr>
            </w:pPr>
          </w:p>
          <w:p w14:paraId="22F9CC38" w14:textId="77777777" w:rsidR="005E462B" w:rsidRDefault="005E462B" w:rsidP="000F5BE8">
            <w:pPr>
              <w:rPr>
                <w:sz w:val="18"/>
                <w:szCs w:val="18"/>
              </w:rPr>
            </w:pPr>
          </w:p>
          <w:p w14:paraId="641C4F8B" w14:textId="77777777" w:rsidR="005E462B" w:rsidRDefault="005E462B" w:rsidP="000F5BE8">
            <w:pPr>
              <w:rPr>
                <w:sz w:val="18"/>
                <w:szCs w:val="18"/>
              </w:rPr>
            </w:pPr>
          </w:p>
          <w:p w14:paraId="2D24611D" w14:textId="77777777" w:rsidR="005E462B" w:rsidRDefault="005E462B" w:rsidP="000F5BE8">
            <w:pPr>
              <w:rPr>
                <w:sz w:val="18"/>
                <w:szCs w:val="18"/>
              </w:rPr>
            </w:pPr>
          </w:p>
          <w:p w14:paraId="67AE524D" w14:textId="77777777" w:rsidR="005E462B" w:rsidRDefault="005E462B" w:rsidP="000F5BE8">
            <w:pPr>
              <w:rPr>
                <w:sz w:val="18"/>
                <w:szCs w:val="18"/>
              </w:rPr>
            </w:pPr>
            <w:r>
              <w:rPr>
                <w:sz w:val="18"/>
                <w:szCs w:val="18"/>
              </w:rPr>
              <w:t>odr A.2.2</w:t>
            </w:r>
          </w:p>
          <w:p w14:paraId="259839BA" w14:textId="77777777" w:rsidR="005E462B" w:rsidRDefault="005E462B" w:rsidP="000F5BE8">
            <w:pPr>
              <w:rPr>
                <w:sz w:val="18"/>
                <w:szCs w:val="18"/>
              </w:rPr>
            </w:pPr>
          </w:p>
          <w:p w14:paraId="5BEB61AC" w14:textId="77777777" w:rsidR="005E462B" w:rsidRDefault="005E462B" w:rsidP="000F5BE8">
            <w:pPr>
              <w:rPr>
                <w:sz w:val="18"/>
                <w:szCs w:val="18"/>
              </w:rPr>
            </w:pPr>
          </w:p>
          <w:p w14:paraId="700ED9CD" w14:textId="77777777" w:rsidR="005E462B" w:rsidRDefault="005E462B" w:rsidP="000F5BE8">
            <w:pPr>
              <w:rPr>
                <w:sz w:val="18"/>
                <w:szCs w:val="18"/>
              </w:rPr>
            </w:pPr>
          </w:p>
          <w:p w14:paraId="04C670E8" w14:textId="77777777" w:rsidR="005E462B" w:rsidRDefault="005E462B" w:rsidP="000F5BE8">
            <w:pPr>
              <w:rPr>
                <w:sz w:val="18"/>
                <w:szCs w:val="18"/>
              </w:rPr>
            </w:pPr>
          </w:p>
          <w:p w14:paraId="4BE62941" w14:textId="77777777" w:rsidR="005E462B" w:rsidRDefault="005E462B" w:rsidP="000F5BE8">
            <w:pPr>
              <w:rPr>
                <w:sz w:val="18"/>
                <w:szCs w:val="18"/>
              </w:rPr>
            </w:pPr>
            <w:r>
              <w:rPr>
                <w:sz w:val="18"/>
                <w:szCs w:val="18"/>
              </w:rPr>
              <w:t>osr B.2.2.</w:t>
            </w:r>
          </w:p>
          <w:p w14:paraId="57C98C90" w14:textId="77777777" w:rsidR="005E462B" w:rsidRDefault="005E462B" w:rsidP="000F5BE8">
            <w:pPr>
              <w:rPr>
                <w:sz w:val="18"/>
                <w:szCs w:val="18"/>
              </w:rPr>
            </w:pPr>
          </w:p>
          <w:p w14:paraId="6A224401" w14:textId="77777777" w:rsidR="005E462B" w:rsidRDefault="005E462B" w:rsidP="000F5BE8">
            <w:pPr>
              <w:rPr>
                <w:sz w:val="18"/>
                <w:szCs w:val="18"/>
              </w:rPr>
            </w:pPr>
          </w:p>
          <w:p w14:paraId="3F97D672" w14:textId="77777777" w:rsidR="005E462B" w:rsidRDefault="005E462B" w:rsidP="000F5BE8">
            <w:pPr>
              <w:rPr>
                <w:sz w:val="18"/>
                <w:szCs w:val="18"/>
              </w:rPr>
            </w:pPr>
          </w:p>
          <w:p w14:paraId="3F0AA576" w14:textId="77777777" w:rsidR="005E462B" w:rsidRDefault="005E462B" w:rsidP="000F5BE8">
            <w:pPr>
              <w:rPr>
                <w:sz w:val="18"/>
                <w:szCs w:val="18"/>
              </w:rPr>
            </w:pPr>
          </w:p>
          <w:p w14:paraId="167A75BD" w14:textId="77777777" w:rsidR="005E462B" w:rsidRDefault="005E462B" w:rsidP="000F5BE8">
            <w:pPr>
              <w:rPr>
                <w:sz w:val="18"/>
                <w:szCs w:val="18"/>
              </w:rPr>
            </w:pPr>
          </w:p>
          <w:p w14:paraId="73038D47" w14:textId="77777777" w:rsidR="005E462B" w:rsidRDefault="005E462B" w:rsidP="000F5BE8">
            <w:pPr>
              <w:rPr>
                <w:sz w:val="18"/>
                <w:szCs w:val="18"/>
              </w:rPr>
            </w:pPr>
          </w:p>
          <w:p w14:paraId="6A4FD0C8" w14:textId="77777777" w:rsidR="005E462B" w:rsidRDefault="005E462B" w:rsidP="000F5BE8">
            <w:pPr>
              <w:rPr>
                <w:sz w:val="18"/>
                <w:szCs w:val="18"/>
              </w:rPr>
            </w:pPr>
            <w:r>
              <w:rPr>
                <w:sz w:val="18"/>
                <w:szCs w:val="18"/>
              </w:rPr>
              <w:t>odr B.2.2.</w:t>
            </w:r>
          </w:p>
          <w:p w14:paraId="13096964" w14:textId="77777777" w:rsidR="005E462B" w:rsidRDefault="005E462B" w:rsidP="000F5BE8">
            <w:pPr>
              <w:rPr>
                <w:sz w:val="18"/>
                <w:szCs w:val="18"/>
              </w:rPr>
            </w:pPr>
            <w:r>
              <w:rPr>
                <w:sz w:val="18"/>
                <w:szCs w:val="18"/>
              </w:rPr>
              <w:t>odr A.2.1.</w:t>
            </w:r>
          </w:p>
          <w:p w14:paraId="6B1CE7E9" w14:textId="77777777" w:rsidR="005E462B" w:rsidRDefault="005E462B" w:rsidP="000F5BE8">
            <w:pPr>
              <w:rPr>
                <w:sz w:val="18"/>
                <w:szCs w:val="18"/>
              </w:rPr>
            </w:pPr>
          </w:p>
          <w:p w14:paraId="4EF9B387" w14:textId="77777777" w:rsidR="005E462B" w:rsidRDefault="005E462B" w:rsidP="000F5BE8">
            <w:pPr>
              <w:rPr>
                <w:sz w:val="18"/>
                <w:szCs w:val="18"/>
              </w:rPr>
            </w:pPr>
          </w:p>
          <w:p w14:paraId="5C6932CF" w14:textId="77777777" w:rsidR="005E462B" w:rsidRDefault="005E462B" w:rsidP="000F5BE8">
            <w:pPr>
              <w:rPr>
                <w:sz w:val="18"/>
                <w:szCs w:val="18"/>
              </w:rPr>
            </w:pPr>
          </w:p>
          <w:p w14:paraId="4ACF1733" w14:textId="77777777" w:rsidR="005E462B" w:rsidRDefault="005E462B" w:rsidP="000F5BE8">
            <w:pPr>
              <w:rPr>
                <w:sz w:val="18"/>
                <w:szCs w:val="18"/>
              </w:rPr>
            </w:pPr>
          </w:p>
          <w:p w14:paraId="05B9DDDE" w14:textId="77777777" w:rsidR="005E462B" w:rsidRDefault="005E462B" w:rsidP="000F5BE8">
            <w:pPr>
              <w:rPr>
                <w:sz w:val="18"/>
                <w:szCs w:val="18"/>
              </w:rPr>
            </w:pPr>
          </w:p>
          <w:p w14:paraId="46813510" w14:textId="77777777" w:rsidR="005E462B" w:rsidRDefault="005E462B" w:rsidP="000F5BE8">
            <w:pPr>
              <w:rPr>
                <w:sz w:val="18"/>
                <w:szCs w:val="18"/>
              </w:rPr>
            </w:pPr>
          </w:p>
          <w:p w14:paraId="65DD6F1E" w14:textId="77777777" w:rsidR="005E462B" w:rsidRDefault="005E462B" w:rsidP="000F5BE8">
            <w:pPr>
              <w:rPr>
                <w:sz w:val="18"/>
                <w:szCs w:val="18"/>
              </w:rPr>
            </w:pPr>
          </w:p>
          <w:p w14:paraId="7AFCB699" w14:textId="77777777" w:rsidR="005E462B" w:rsidRDefault="005E462B" w:rsidP="000F5BE8">
            <w:pPr>
              <w:rPr>
                <w:sz w:val="18"/>
                <w:szCs w:val="18"/>
              </w:rPr>
            </w:pPr>
          </w:p>
          <w:p w14:paraId="4BF61094" w14:textId="77777777" w:rsidR="005E462B" w:rsidRDefault="005E462B" w:rsidP="000F5BE8">
            <w:pPr>
              <w:rPr>
                <w:sz w:val="18"/>
                <w:szCs w:val="18"/>
              </w:rPr>
            </w:pPr>
            <w:r>
              <w:rPr>
                <w:sz w:val="18"/>
                <w:szCs w:val="18"/>
              </w:rPr>
              <w:t>odr B.2.2.</w:t>
            </w:r>
          </w:p>
          <w:p w14:paraId="39E6E77D" w14:textId="77777777" w:rsidR="005E462B" w:rsidRDefault="005E462B" w:rsidP="000F5BE8">
            <w:pPr>
              <w:rPr>
                <w:sz w:val="18"/>
                <w:szCs w:val="18"/>
              </w:rPr>
            </w:pPr>
            <w:r>
              <w:rPr>
                <w:sz w:val="18"/>
                <w:szCs w:val="18"/>
              </w:rPr>
              <w:t>odr A.2.1.</w:t>
            </w:r>
          </w:p>
          <w:p w14:paraId="6A4B8B90" w14:textId="77777777" w:rsidR="005E462B" w:rsidRDefault="005E462B" w:rsidP="000F5BE8">
            <w:pPr>
              <w:rPr>
                <w:sz w:val="18"/>
                <w:szCs w:val="18"/>
              </w:rPr>
            </w:pPr>
          </w:p>
          <w:p w14:paraId="6F35F564" w14:textId="77777777" w:rsidR="005E462B" w:rsidRDefault="005E462B" w:rsidP="000F5BE8">
            <w:pPr>
              <w:rPr>
                <w:sz w:val="18"/>
                <w:szCs w:val="18"/>
              </w:rPr>
            </w:pPr>
          </w:p>
          <w:p w14:paraId="0413F49E" w14:textId="77777777" w:rsidR="005E462B" w:rsidRDefault="005E462B" w:rsidP="000F5BE8">
            <w:pPr>
              <w:rPr>
                <w:sz w:val="18"/>
                <w:szCs w:val="18"/>
              </w:rPr>
            </w:pPr>
          </w:p>
          <w:p w14:paraId="0C9C0B79" w14:textId="77777777" w:rsidR="005E462B" w:rsidRDefault="005E462B" w:rsidP="000F5BE8">
            <w:pPr>
              <w:rPr>
                <w:sz w:val="18"/>
                <w:szCs w:val="18"/>
              </w:rPr>
            </w:pPr>
          </w:p>
          <w:p w14:paraId="5970CBAA" w14:textId="77777777" w:rsidR="005E462B" w:rsidRDefault="005E462B" w:rsidP="000F5BE8">
            <w:pPr>
              <w:rPr>
                <w:sz w:val="18"/>
                <w:szCs w:val="18"/>
              </w:rPr>
            </w:pPr>
          </w:p>
          <w:p w14:paraId="57422720" w14:textId="77777777" w:rsidR="005E462B" w:rsidRDefault="005E462B" w:rsidP="000F5BE8">
            <w:pPr>
              <w:rPr>
                <w:sz w:val="18"/>
                <w:szCs w:val="18"/>
              </w:rPr>
            </w:pPr>
          </w:p>
          <w:p w14:paraId="1FE3E5D2" w14:textId="77777777" w:rsidR="005E462B" w:rsidRDefault="005E462B" w:rsidP="000F5BE8">
            <w:pPr>
              <w:rPr>
                <w:sz w:val="18"/>
                <w:szCs w:val="18"/>
              </w:rPr>
            </w:pPr>
          </w:p>
          <w:p w14:paraId="04F4720C" w14:textId="77777777" w:rsidR="005E462B" w:rsidRDefault="005E462B" w:rsidP="000F5BE8">
            <w:pPr>
              <w:rPr>
                <w:sz w:val="18"/>
                <w:szCs w:val="18"/>
              </w:rPr>
            </w:pPr>
          </w:p>
          <w:p w14:paraId="30C7F826" w14:textId="77777777" w:rsidR="005E462B" w:rsidRDefault="005E462B" w:rsidP="000F5BE8">
            <w:pPr>
              <w:rPr>
                <w:sz w:val="18"/>
                <w:szCs w:val="18"/>
              </w:rPr>
            </w:pPr>
          </w:p>
          <w:p w14:paraId="02878FB8" w14:textId="77777777" w:rsidR="005E462B" w:rsidRDefault="005E462B" w:rsidP="000F5BE8">
            <w:pPr>
              <w:rPr>
                <w:sz w:val="18"/>
                <w:szCs w:val="18"/>
              </w:rPr>
            </w:pPr>
          </w:p>
          <w:p w14:paraId="25A12504" w14:textId="77777777" w:rsidR="005E462B" w:rsidRDefault="005E462B" w:rsidP="000F5BE8">
            <w:pPr>
              <w:rPr>
                <w:sz w:val="18"/>
                <w:szCs w:val="18"/>
              </w:rPr>
            </w:pPr>
          </w:p>
          <w:p w14:paraId="3215D383" w14:textId="77777777" w:rsidR="005E462B" w:rsidRDefault="005E462B" w:rsidP="000F5BE8">
            <w:pPr>
              <w:rPr>
                <w:sz w:val="18"/>
                <w:szCs w:val="18"/>
              </w:rPr>
            </w:pPr>
          </w:p>
          <w:p w14:paraId="0A6016E5" w14:textId="77777777" w:rsidR="005E462B" w:rsidRDefault="005E462B" w:rsidP="000F5BE8">
            <w:pPr>
              <w:rPr>
                <w:sz w:val="18"/>
                <w:szCs w:val="18"/>
              </w:rPr>
            </w:pPr>
            <w:r>
              <w:rPr>
                <w:sz w:val="18"/>
                <w:szCs w:val="18"/>
              </w:rPr>
              <w:t>uku D.2.2.</w:t>
            </w:r>
          </w:p>
          <w:p w14:paraId="235AFB8D" w14:textId="77777777" w:rsidR="005E462B" w:rsidRDefault="005E462B" w:rsidP="000F5BE8">
            <w:pPr>
              <w:rPr>
                <w:sz w:val="18"/>
                <w:szCs w:val="18"/>
              </w:rPr>
            </w:pPr>
            <w:r>
              <w:rPr>
                <w:sz w:val="18"/>
                <w:szCs w:val="18"/>
              </w:rPr>
              <w:t>uku A.2.3.</w:t>
            </w:r>
          </w:p>
          <w:p w14:paraId="74711813" w14:textId="77777777" w:rsidR="005E462B" w:rsidRDefault="005E462B" w:rsidP="000F5BE8">
            <w:pPr>
              <w:rPr>
                <w:sz w:val="18"/>
                <w:szCs w:val="18"/>
              </w:rPr>
            </w:pPr>
          </w:p>
          <w:p w14:paraId="31B59886" w14:textId="77777777" w:rsidR="005E462B" w:rsidRDefault="005E462B" w:rsidP="000F5BE8">
            <w:pPr>
              <w:rPr>
                <w:sz w:val="18"/>
                <w:szCs w:val="18"/>
              </w:rPr>
            </w:pPr>
          </w:p>
          <w:p w14:paraId="1EA91DD4" w14:textId="77777777" w:rsidR="005E462B" w:rsidRDefault="005E462B" w:rsidP="000F5BE8">
            <w:pPr>
              <w:rPr>
                <w:sz w:val="18"/>
                <w:szCs w:val="18"/>
              </w:rPr>
            </w:pPr>
          </w:p>
          <w:p w14:paraId="58EA1CFD" w14:textId="77777777" w:rsidR="005E462B" w:rsidRDefault="005E462B" w:rsidP="000F5BE8">
            <w:pPr>
              <w:rPr>
                <w:sz w:val="18"/>
                <w:szCs w:val="18"/>
              </w:rPr>
            </w:pPr>
          </w:p>
          <w:p w14:paraId="286700FC" w14:textId="77777777" w:rsidR="005E462B" w:rsidRDefault="005E462B" w:rsidP="000F5BE8">
            <w:pPr>
              <w:rPr>
                <w:sz w:val="18"/>
                <w:szCs w:val="18"/>
              </w:rPr>
            </w:pPr>
            <w:r>
              <w:rPr>
                <w:sz w:val="18"/>
                <w:szCs w:val="18"/>
              </w:rPr>
              <w:t>osr A.2.1.</w:t>
            </w:r>
          </w:p>
          <w:p w14:paraId="129D8CAE" w14:textId="77777777" w:rsidR="005E462B" w:rsidRDefault="005E462B" w:rsidP="000F5BE8">
            <w:pPr>
              <w:rPr>
                <w:sz w:val="18"/>
                <w:szCs w:val="18"/>
              </w:rPr>
            </w:pPr>
          </w:p>
          <w:p w14:paraId="412AAD7A" w14:textId="77777777" w:rsidR="005E462B" w:rsidRDefault="005E462B" w:rsidP="000F5BE8">
            <w:pPr>
              <w:rPr>
                <w:sz w:val="18"/>
                <w:szCs w:val="18"/>
              </w:rPr>
            </w:pPr>
          </w:p>
          <w:p w14:paraId="1D4DF8FD" w14:textId="77777777" w:rsidR="005E462B" w:rsidRDefault="005E462B" w:rsidP="000F5BE8">
            <w:pPr>
              <w:rPr>
                <w:sz w:val="18"/>
                <w:szCs w:val="18"/>
              </w:rPr>
            </w:pPr>
          </w:p>
          <w:p w14:paraId="5355C951" w14:textId="77777777" w:rsidR="005E462B" w:rsidRDefault="005E462B" w:rsidP="000F5BE8">
            <w:pPr>
              <w:rPr>
                <w:sz w:val="18"/>
                <w:szCs w:val="18"/>
              </w:rPr>
            </w:pPr>
            <w:r>
              <w:rPr>
                <w:sz w:val="18"/>
                <w:szCs w:val="18"/>
              </w:rPr>
              <w:t>ikt A.2.2.</w:t>
            </w:r>
          </w:p>
          <w:p w14:paraId="1D19063D" w14:textId="77777777" w:rsidR="005E462B" w:rsidRDefault="005E462B" w:rsidP="000F5BE8">
            <w:pPr>
              <w:rPr>
                <w:sz w:val="18"/>
                <w:szCs w:val="18"/>
              </w:rPr>
            </w:pPr>
          </w:p>
          <w:p w14:paraId="64111585" w14:textId="77777777" w:rsidR="005E462B" w:rsidRDefault="005E462B" w:rsidP="000F5BE8">
            <w:pPr>
              <w:rPr>
                <w:sz w:val="18"/>
                <w:szCs w:val="18"/>
              </w:rPr>
            </w:pPr>
          </w:p>
          <w:p w14:paraId="7E737477" w14:textId="77777777" w:rsidR="005E462B" w:rsidRDefault="005E462B" w:rsidP="000F5BE8">
            <w:pPr>
              <w:rPr>
                <w:sz w:val="18"/>
                <w:szCs w:val="18"/>
              </w:rPr>
            </w:pPr>
          </w:p>
          <w:p w14:paraId="2E4801AD" w14:textId="77777777" w:rsidR="005E462B" w:rsidRDefault="005E462B" w:rsidP="000F5BE8">
            <w:pPr>
              <w:rPr>
                <w:sz w:val="18"/>
                <w:szCs w:val="18"/>
              </w:rPr>
            </w:pPr>
            <w:r>
              <w:rPr>
                <w:sz w:val="18"/>
                <w:szCs w:val="18"/>
              </w:rPr>
              <w:t>goo C.2.1.</w:t>
            </w:r>
          </w:p>
          <w:p w14:paraId="1B751AD9" w14:textId="77777777" w:rsidR="005E462B" w:rsidRDefault="005E462B" w:rsidP="000F5BE8">
            <w:pPr>
              <w:rPr>
                <w:sz w:val="18"/>
                <w:szCs w:val="18"/>
              </w:rPr>
            </w:pPr>
            <w:r>
              <w:rPr>
                <w:sz w:val="18"/>
                <w:szCs w:val="18"/>
              </w:rPr>
              <w:t>osr A.2.1.</w:t>
            </w:r>
          </w:p>
          <w:p w14:paraId="7693B7DE" w14:textId="77777777" w:rsidR="005E462B" w:rsidRDefault="005E462B" w:rsidP="000F5BE8">
            <w:pPr>
              <w:rPr>
                <w:sz w:val="18"/>
                <w:szCs w:val="18"/>
              </w:rPr>
            </w:pPr>
            <w:r>
              <w:rPr>
                <w:sz w:val="18"/>
                <w:szCs w:val="18"/>
              </w:rPr>
              <w:t>OŠ TZK D.4.2.</w:t>
            </w:r>
          </w:p>
          <w:p w14:paraId="1C01B2F7" w14:textId="77777777" w:rsidR="005E462B" w:rsidRDefault="005E462B" w:rsidP="000F5BE8">
            <w:pPr>
              <w:rPr>
                <w:sz w:val="18"/>
                <w:szCs w:val="18"/>
              </w:rPr>
            </w:pPr>
          </w:p>
          <w:p w14:paraId="083B7631" w14:textId="77777777" w:rsidR="005E462B" w:rsidRDefault="005E462B" w:rsidP="000F5BE8">
            <w:pPr>
              <w:rPr>
                <w:sz w:val="18"/>
                <w:szCs w:val="18"/>
              </w:rPr>
            </w:pPr>
          </w:p>
          <w:p w14:paraId="6C31DBB6" w14:textId="77777777" w:rsidR="005E462B" w:rsidRDefault="005E462B" w:rsidP="000F5BE8">
            <w:pPr>
              <w:rPr>
                <w:sz w:val="18"/>
                <w:szCs w:val="18"/>
              </w:rPr>
            </w:pPr>
          </w:p>
          <w:p w14:paraId="4FC6D1DF" w14:textId="77777777" w:rsidR="005E462B" w:rsidRPr="00C208B7" w:rsidRDefault="005E462B" w:rsidP="000F5BE8">
            <w:pPr>
              <w:rPr>
                <w:sz w:val="18"/>
                <w:szCs w:val="18"/>
              </w:rPr>
            </w:pPr>
          </w:p>
        </w:tc>
        <w:tc>
          <w:tcPr>
            <w:tcW w:w="1270" w:type="dxa"/>
          </w:tcPr>
          <w:p w14:paraId="196E427D" w14:textId="77777777" w:rsidR="005E462B" w:rsidRDefault="005E462B" w:rsidP="000F5BE8">
            <w:pPr>
              <w:rPr>
                <w:sz w:val="18"/>
                <w:szCs w:val="18"/>
              </w:rPr>
            </w:pPr>
          </w:p>
          <w:p w14:paraId="35F96D28" w14:textId="77777777" w:rsidR="005E462B" w:rsidRDefault="005E462B" w:rsidP="000F5BE8">
            <w:pPr>
              <w:rPr>
                <w:sz w:val="18"/>
                <w:szCs w:val="18"/>
              </w:rPr>
            </w:pPr>
          </w:p>
          <w:p w14:paraId="3CDD76C4" w14:textId="77777777" w:rsidR="005E462B" w:rsidRDefault="005E462B" w:rsidP="000F5BE8">
            <w:pPr>
              <w:rPr>
                <w:sz w:val="18"/>
                <w:szCs w:val="18"/>
              </w:rPr>
            </w:pPr>
          </w:p>
          <w:p w14:paraId="172211E0" w14:textId="77777777" w:rsidR="005E462B" w:rsidRDefault="005E462B" w:rsidP="000F5BE8">
            <w:pPr>
              <w:rPr>
                <w:sz w:val="18"/>
                <w:szCs w:val="18"/>
              </w:rPr>
            </w:pPr>
            <w:r>
              <w:rPr>
                <w:sz w:val="18"/>
                <w:szCs w:val="18"/>
              </w:rPr>
              <w:t>PID OŠ A.4.1.</w:t>
            </w:r>
          </w:p>
          <w:p w14:paraId="11147B98" w14:textId="77777777" w:rsidR="005E462B" w:rsidRDefault="005E462B" w:rsidP="000F5BE8">
            <w:pPr>
              <w:rPr>
                <w:sz w:val="18"/>
                <w:szCs w:val="18"/>
              </w:rPr>
            </w:pPr>
          </w:p>
          <w:p w14:paraId="59D6390E" w14:textId="77777777" w:rsidR="005E462B" w:rsidRDefault="005E462B" w:rsidP="000F5BE8">
            <w:pPr>
              <w:rPr>
                <w:sz w:val="18"/>
                <w:szCs w:val="18"/>
              </w:rPr>
            </w:pPr>
          </w:p>
          <w:p w14:paraId="0A57A8D4" w14:textId="77777777" w:rsidR="005E462B" w:rsidRDefault="005E462B" w:rsidP="000F5BE8">
            <w:pPr>
              <w:rPr>
                <w:sz w:val="18"/>
                <w:szCs w:val="18"/>
              </w:rPr>
            </w:pPr>
          </w:p>
          <w:p w14:paraId="5FF47F37" w14:textId="77777777" w:rsidR="005E462B" w:rsidRDefault="005E462B" w:rsidP="000F5BE8">
            <w:pPr>
              <w:rPr>
                <w:sz w:val="18"/>
                <w:szCs w:val="18"/>
              </w:rPr>
            </w:pPr>
          </w:p>
          <w:p w14:paraId="41C155A5" w14:textId="77777777" w:rsidR="005E462B" w:rsidRDefault="005E462B" w:rsidP="000F5BE8">
            <w:pPr>
              <w:rPr>
                <w:sz w:val="18"/>
                <w:szCs w:val="18"/>
              </w:rPr>
            </w:pPr>
          </w:p>
          <w:p w14:paraId="30FF6DAA" w14:textId="77777777" w:rsidR="005E462B" w:rsidRDefault="005E462B" w:rsidP="000F5BE8">
            <w:pPr>
              <w:rPr>
                <w:sz w:val="18"/>
                <w:szCs w:val="18"/>
              </w:rPr>
            </w:pPr>
          </w:p>
          <w:p w14:paraId="521EDA9D" w14:textId="77777777" w:rsidR="005E462B" w:rsidRDefault="005E462B" w:rsidP="000F5BE8">
            <w:pPr>
              <w:rPr>
                <w:sz w:val="18"/>
                <w:szCs w:val="18"/>
              </w:rPr>
            </w:pPr>
          </w:p>
          <w:p w14:paraId="04B59A4C" w14:textId="77777777" w:rsidR="005E462B" w:rsidRDefault="005E462B" w:rsidP="000F5BE8">
            <w:pPr>
              <w:rPr>
                <w:sz w:val="18"/>
                <w:szCs w:val="18"/>
              </w:rPr>
            </w:pPr>
          </w:p>
          <w:p w14:paraId="45ED003E" w14:textId="77777777" w:rsidR="005E462B" w:rsidRDefault="005E462B" w:rsidP="000F5BE8">
            <w:pPr>
              <w:rPr>
                <w:sz w:val="18"/>
                <w:szCs w:val="18"/>
              </w:rPr>
            </w:pPr>
            <w:r>
              <w:rPr>
                <w:sz w:val="18"/>
                <w:szCs w:val="18"/>
              </w:rPr>
              <w:t>PID OŠ A.4.1.</w:t>
            </w:r>
          </w:p>
          <w:p w14:paraId="302F31ED" w14:textId="77777777" w:rsidR="005E462B" w:rsidRDefault="005E462B" w:rsidP="000F5BE8">
            <w:pPr>
              <w:rPr>
                <w:sz w:val="18"/>
                <w:szCs w:val="18"/>
              </w:rPr>
            </w:pPr>
            <w:r>
              <w:rPr>
                <w:sz w:val="18"/>
                <w:szCs w:val="18"/>
              </w:rPr>
              <w:t>PID OŠ B.4.1.</w:t>
            </w:r>
          </w:p>
          <w:p w14:paraId="1D9B1E0D" w14:textId="77777777" w:rsidR="005E462B" w:rsidRDefault="005E462B" w:rsidP="000F5BE8">
            <w:pPr>
              <w:rPr>
                <w:sz w:val="18"/>
                <w:szCs w:val="18"/>
              </w:rPr>
            </w:pPr>
            <w:r>
              <w:rPr>
                <w:sz w:val="18"/>
                <w:szCs w:val="18"/>
              </w:rPr>
              <w:t>PID OŠ B.4.2.</w:t>
            </w:r>
          </w:p>
          <w:p w14:paraId="62DCA11A" w14:textId="77777777" w:rsidR="005E462B" w:rsidRDefault="005E462B" w:rsidP="000F5BE8">
            <w:pPr>
              <w:rPr>
                <w:sz w:val="18"/>
                <w:szCs w:val="18"/>
              </w:rPr>
            </w:pPr>
            <w:r>
              <w:rPr>
                <w:sz w:val="18"/>
                <w:szCs w:val="18"/>
              </w:rPr>
              <w:t>PID OŠ D.4.1.</w:t>
            </w:r>
          </w:p>
          <w:p w14:paraId="451D4E1E" w14:textId="77777777" w:rsidR="005E462B" w:rsidRDefault="005E462B" w:rsidP="000F5BE8">
            <w:pPr>
              <w:rPr>
                <w:sz w:val="18"/>
                <w:szCs w:val="18"/>
              </w:rPr>
            </w:pPr>
          </w:p>
          <w:p w14:paraId="104AAF6A" w14:textId="77777777" w:rsidR="005E462B" w:rsidRDefault="005E462B" w:rsidP="000F5BE8">
            <w:pPr>
              <w:rPr>
                <w:sz w:val="18"/>
                <w:szCs w:val="18"/>
              </w:rPr>
            </w:pPr>
          </w:p>
          <w:p w14:paraId="1C38392C" w14:textId="77777777" w:rsidR="005E462B" w:rsidRDefault="005E462B" w:rsidP="000F5BE8">
            <w:pPr>
              <w:rPr>
                <w:sz w:val="18"/>
                <w:szCs w:val="18"/>
              </w:rPr>
            </w:pPr>
          </w:p>
          <w:p w14:paraId="33F60149" w14:textId="77777777" w:rsidR="005E462B" w:rsidRDefault="005E462B" w:rsidP="000F5BE8">
            <w:pPr>
              <w:rPr>
                <w:sz w:val="18"/>
                <w:szCs w:val="18"/>
              </w:rPr>
            </w:pPr>
          </w:p>
          <w:p w14:paraId="7F9C1F1D" w14:textId="77777777" w:rsidR="005E462B" w:rsidRDefault="005E462B" w:rsidP="000F5BE8">
            <w:pPr>
              <w:rPr>
                <w:sz w:val="18"/>
                <w:szCs w:val="18"/>
              </w:rPr>
            </w:pPr>
          </w:p>
          <w:p w14:paraId="23629452" w14:textId="77777777" w:rsidR="005E462B" w:rsidRDefault="005E462B" w:rsidP="000F5BE8">
            <w:pPr>
              <w:rPr>
                <w:sz w:val="18"/>
                <w:szCs w:val="18"/>
              </w:rPr>
            </w:pPr>
          </w:p>
          <w:p w14:paraId="17E0E023" w14:textId="77777777" w:rsidR="005E462B" w:rsidRDefault="005E462B" w:rsidP="000F5BE8">
            <w:pPr>
              <w:rPr>
                <w:sz w:val="18"/>
                <w:szCs w:val="18"/>
              </w:rPr>
            </w:pPr>
          </w:p>
          <w:p w14:paraId="29036A18" w14:textId="77777777" w:rsidR="005E462B" w:rsidRDefault="005E462B" w:rsidP="000F5BE8">
            <w:pPr>
              <w:rPr>
                <w:sz w:val="18"/>
                <w:szCs w:val="18"/>
              </w:rPr>
            </w:pPr>
          </w:p>
          <w:p w14:paraId="0309EA39" w14:textId="77777777" w:rsidR="005E462B" w:rsidRDefault="005E462B" w:rsidP="000F5BE8">
            <w:pPr>
              <w:rPr>
                <w:sz w:val="18"/>
                <w:szCs w:val="18"/>
              </w:rPr>
            </w:pPr>
          </w:p>
          <w:p w14:paraId="2E6B3578" w14:textId="77777777" w:rsidR="005E462B" w:rsidRDefault="005E462B" w:rsidP="000F5BE8">
            <w:pPr>
              <w:rPr>
                <w:sz w:val="18"/>
                <w:szCs w:val="18"/>
              </w:rPr>
            </w:pPr>
          </w:p>
          <w:p w14:paraId="61EF0F3E" w14:textId="77777777" w:rsidR="005E462B" w:rsidRDefault="005E462B" w:rsidP="000F5BE8">
            <w:pPr>
              <w:rPr>
                <w:sz w:val="18"/>
                <w:szCs w:val="18"/>
              </w:rPr>
            </w:pPr>
          </w:p>
          <w:p w14:paraId="2B28956A" w14:textId="77777777" w:rsidR="005E462B" w:rsidRDefault="005E462B" w:rsidP="000F5BE8">
            <w:pPr>
              <w:rPr>
                <w:sz w:val="18"/>
                <w:szCs w:val="18"/>
              </w:rPr>
            </w:pPr>
          </w:p>
          <w:p w14:paraId="4EF8DFD2" w14:textId="77777777" w:rsidR="005E462B" w:rsidRDefault="005E462B" w:rsidP="000F5BE8">
            <w:pPr>
              <w:rPr>
                <w:sz w:val="18"/>
                <w:szCs w:val="18"/>
              </w:rPr>
            </w:pPr>
          </w:p>
          <w:p w14:paraId="3CAF4CBD" w14:textId="77777777" w:rsidR="005E462B" w:rsidRDefault="005E462B" w:rsidP="000F5BE8">
            <w:pPr>
              <w:rPr>
                <w:sz w:val="18"/>
                <w:szCs w:val="18"/>
              </w:rPr>
            </w:pPr>
          </w:p>
          <w:p w14:paraId="2C1FB325" w14:textId="77777777" w:rsidR="005E462B" w:rsidRDefault="005E462B" w:rsidP="000F5BE8">
            <w:pPr>
              <w:rPr>
                <w:sz w:val="18"/>
                <w:szCs w:val="18"/>
              </w:rPr>
            </w:pPr>
          </w:p>
          <w:p w14:paraId="57286D07" w14:textId="77777777" w:rsidR="005E462B" w:rsidRDefault="005E462B" w:rsidP="000F5BE8">
            <w:pPr>
              <w:rPr>
                <w:sz w:val="18"/>
                <w:szCs w:val="18"/>
              </w:rPr>
            </w:pPr>
          </w:p>
          <w:p w14:paraId="44EB9689" w14:textId="77777777" w:rsidR="005E462B" w:rsidRDefault="005E462B" w:rsidP="000F5BE8">
            <w:pPr>
              <w:rPr>
                <w:sz w:val="18"/>
                <w:szCs w:val="18"/>
              </w:rPr>
            </w:pPr>
          </w:p>
          <w:p w14:paraId="1CFADC50" w14:textId="77777777" w:rsidR="005E462B" w:rsidRDefault="005E462B" w:rsidP="000F5BE8">
            <w:pPr>
              <w:rPr>
                <w:sz w:val="18"/>
                <w:szCs w:val="18"/>
              </w:rPr>
            </w:pPr>
          </w:p>
          <w:p w14:paraId="5EE2BB08" w14:textId="77777777" w:rsidR="005E462B" w:rsidRDefault="005E462B" w:rsidP="000F5BE8">
            <w:pPr>
              <w:rPr>
                <w:sz w:val="18"/>
                <w:szCs w:val="18"/>
              </w:rPr>
            </w:pPr>
          </w:p>
          <w:p w14:paraId="3B2E172B" w14:textId="77777777" w:rsidR="005E462B" w:rsidRDefault="005E462B" w:rsidP="000F5BE8">
            <w:pPr>
              <w:rPr>
                <w:sz w:val="18"/>
                <w:szCs w:val="18"/>
              </w:rPr>
            </w:pPr>
          </w:p>
          <w:p w14:paraId="723BB0B9" w14:textId="77777777" w:rsidR="005E462B" w:rsidRDefault="005E462B" w:rsidP="000F5BE8">
            <w:pPr>
              <w:rPr>
                <w:sz w:val="18"/>
                <w:szCs w:val="18"/>
              </w:rPr>
            </w:pPr>
          </w:p>
          <w:p w14:paraId="76F79CD2" w14:textId="77777777" w:rsidR="005E462B" w:rsidRDefault="005E462B" w:rsidP="000F5BE8">
            <w:pPr>
              <w:rPr>
                <w:sz w:val="18"/>
                <w:szCs w:val="18"/>
              </w:rPr>
            </w:pPr>
            <w:r>
              <w:rPr>
                <w:sz w:val="18"/>
                <w:szCs w:val="18"/>
              </w:rPr>
              <w:t>PID OŠ A.4.1.</w:t>
            </w:r>
          </w:p>
          <w:p w14:paraId="1448089F" w14:textId="77777777" w:rsidR="005E462B" w:rsidRDefault="005E462B" w:rsidP="000F5BE8">
            <w:pPr>
              <w:rPr>
                <w:sz w:val="18"/>
                <w:szCs w:val="18"/>
              </w:rPr>
            </w:pPr>
            <w:r>
              <w:rPr>
                <w:sz w:val="18"/>
                <w:szCs w:val="18"/>
              </w:rPr>
              <w:t>PID OŠ B.4.1.</w:t>
            </w:r>
          </w:p>
          <w:p w14:paraId="2A7F77A2" w14:textId="77777777" w:rsidR="005E462B" w:rsidRDefault="005E462B" w:rsidP="000F5BE8">
            <w:pPr>
              <w:rPr>
                <w:sz w:val="18"/>
                <w:szCs w:val="18"/>
              </w:rPr>
            </w:pPr>
            <w:r>
              <w:rPr>
                <w:sz w:val="18"/>
                <w:szCs w:val="18"/>
              </w:rPr>
              <w:lastRenderedPageBreak/>
              <w:t>PID OŠ B.4.2.</w:t>
            </w:r>
          </w:p>
          <w:p w14:paraId="771D3A58" w14:textId="77777777" w:rsidR="005E462B" w:rsidRDefault="005E462B" w:rsidP="000F5BE8">
            <w:pPr>
              <w:rPr>
                <w:sz w:val="18"/>
                <w:szCs w:val="18"/>
              </w:rPr>
            </w:pPr>
            <w:r>
              <w:rPr>
                <w:sz w:val="18"/>
                <w:szCs w:val="18"/>
              </w:rPr>
              <w:t>PID OŠ D.4.1.</w:t>
            </w:r>
          </w:p>
          <w:p w14:paraId="37544086" w14:textId="77777777" w:rsidR="005E462B" w:rsidRDefault="005E462B" w:rsidP="000F5BE8">
            <w:pPr>
              <w:rPr>
                <w:sz w:val="18"/>
                <w:szCs w:val="18"/>
              </w:rPr>
            </w:pPr>
          </w:p>
          <w:p w14:paraId="363C2694" w14:textId="77777777" w:rsidR="005E462B" w:rsidRDefault="005E462B" w:rsidP="000F5BE8">
            <w:pPr>
              <w:rPr>
                <w:sz w:val="18"/>
                <w:szCs w:val="18"/>
              </w:rPr>
            </w:pPr>
          </w:p>
          <w:p w14:paraId="3CA0C3B3" w14:textId="77777777" w:rsidR="005E462B" w:rsidRDefault="005E462B" w:rsidP="000F5BE8">
            <w:pPr>
              <w:rPr>
                <w:sz w:val="18"/>
                <w:szCs w:val="18"/>
              </w:rPr>
            </w:pPr>
          </w:p>
          <w:p w14:paraId="7E806BE3" w14:textId="77777777" w:rsidR="005E462B" w:rsidRDefault="005E462B" w:rsidP="000F5BE8">
            <w:pPr>
              <w:rPr>
                <w:sz w:val="18"/>
                <w:szCs w:val="18"/>
              </w:rPr>
            </w:pPr>
          </w:p>
          <w:p w14:paraId="1FB7D6B5" w14:textId="77777777" w:rsidR="005E462B" w:rsidRDefault="005E462B" w:rsidP="000F5BE8">
            <w:pPr>
              <w:rPr>
                <w:sz w:val="18"/>
                <w:szCs w:val="18"/>
              </w:rPr>
            </w:pPr>
          </w:p>
          <w:p w14:paraId="6AB49F50" w14:textId="77777777" w:rsidR="005E462B" w:rsidRDefault="005E462B" w:rsidP="000F5BE8">
            <w:pPr>
              <w:rPr>
                <w:sz w:val="18"/>
                <w:szCs w:val="18"/>
              </w:rPr>
            </w:pPr>
          </w:p>
          <w:p w14:paraId="2E50BDCB" w14:textId="77777777" w:rsidR="005E462B" w:rsidRDefault="005E462B" w:rsidP="000F5BE8">
            <w:pPr>
              <w:rPr>
                <w:sz w:val="18"/>
                <w:szCs w:val="18"/>
              </w:rPr>
            </w:pPr>
          </w:p>
          <w:p w14:paraId="6A8DE6A4" w14:textId="77777777" w:rsidR="005E462B" w:rsidRDefault="005E462B" w:rsidP="000F5BE8">
            <w:pPr>
              <w:rPr>
                <w:sz w:val="18"/>
                <w:szCs w:val="18"/>
              </w:rPr>
            </w:pPr>
          </w:p>
          <w:p w14:paraId="60D60FDF" w14:textId="77777777" w:rsidR="005E462B" w:rsidRDefault="005E462B" w:rsidP="000F5BE8">
            <w:pPr>
              <w:rPr>
                <w:sz w:val="18"/>
                <w:szCs w:val="18"/>
              </w:rPr>
            </w:pPr>
          </w:p>
          <w:p w14:paraId="0F2BC63E" w14:textId="77777777" w:rsidR="005E462B" w:rsidRDefault="005E462B" w:rsidP="000F5BE8">
            <w:pPr>
              <w:rPr>
                <w:sz w:val="18"/>
                <w:szCs w:val="18"/>
              </w:rPr>
            </w:pPr>
          </w:p>
          <w:p w14:paraId="1D60DF0A" w14:textId="77777777" w:rsidR="005E462B" w:rsidRDefault="005E462B" w:rsidP="000F5BE8">
            <w:pPr>
              <w:rPr>
                <w:sz w:val="18"/>
                <w:szCs w:val="18"/>
              </w:rPr>
            </w:pPr>
          </w:p>
          <w:p w14:paraId="2859440C" w14:textId="77777777" w:rsidR="005E462B" w:rsidRDefault="005E462B" w:rsidP="000F5BE8">
            <w:pPr>
              <w:rPr>
                <w:sz w:val="18"/>
                <w:szCs w:val="18"/>
              </w:rPr>
            </w:pPr>
          </w:p>
          <w:p w14:paraId="039449CB" w14:textId="77777777" w:rsidR="005E462B" w:rsidRDefault="005E462B" w:rsidP="000F5BE8">
            <w:pPr>
              <w:rPr>
                <w:sz w:val="18"/>
                <w:szCs w:val="18"/>
              </w:rPr>
            </w:pPr>
          </w:p>
          <w:p w14:paraId="6ADFA485" w14:textId="77777777" w:rsidR="005E462B" w:rsidRDefault="005E462B" w:rsidP="000F5BE8">
            <w:pPr>
              <w:rPr>
                <w:sz w:val="18"/>
                <w:szCs w:val="18"/>
              </w:rPr>
            </w:pPr>
          </w:p>
          <w:p w14:paraId="20B76FDD" w14:textId="77777777" w:rsidR="005E462B" w:rsidRDefault="005E462B" w:rsidP="000F5BE8">
            <w:pPr>
              <w:rPr>
                <w:sz w:val="18"/>
                <w:szCs w:val="18"/>
              </w:rPr>
            </w:pPr>
          </w:p>
          <w:p w14:paraId="384B3A57" w14:textId="77777777" w:rsidR="005E462B" w:rsidRDefault="005E462B" w:rsidP="000F5BE8">
            <w:pPr>
              <w:rPr>
                <w:sz w:val="18"/>
                <w:szCs w:val="18"/>
              </w:rPr>
            </w:pPr>
          </w:p>
          <w:p w14:paraId="3909F944" w14:textId="77777777" w:rsidR="005E462B" w:rsidRDefault="005E462B" w:rsidP="000F5BE8">
            <w:pPr>
              <w:rPr>
                <w:sz w:val="18"/>
                <w:szCs w:val="18"/>
              </w:rPr>
            </w:pPr>
            <w:r>
              <w:rPr>
                <w:sz w:val="18"/>
                <w:szCs w:val="18"/>
              </w:rPr>
              <w:t>PID OŠ A.4.1.</w:t>
            </w:r>
          </w:p>
          <w:p w14:paraId="4EAC817D" w14:textId="77777777" w:rsidR="005E462B" w:rsidRDefault="005E462B" w:rsidP="000F5BE8">
            <w:pPr>
              <w:rPr>
                <w:sz w:val="18"/>
                <w:szCs w:val="18"/>
              </w:rPr>
            </w:pPr>
            <w:r>
              <w:rPr>
                <w:sz w:val="18"/>
                <w:szCs w:val="18"/>
              </w:rPr>
              <w:t>PID OŠ B.4.1.</w:t>
            </w:r>
          </w:p>
          <w:p w14:paraId="4AF085CE" w14:textId="77777777" w:rsidR="005E462B" w:rsidRDefault="005E462B" w:rsidP="000F5BE8">
            <w:pPr>
              <w:rPr>
                <w:sz w:val="18"/>
                <w:szCs w:val="18"/>
              </w:rPr>
            </w:pPr>
            <w:r>
              <w:rPr>
                <w:sz w:val="18"/>
                <w:szCs w:val="18"/>
              </w:rPr>
              <w:t>PID OŠ B.4.2.</w:t>
            </w:r>
          </w:p>
          <w:p w14:paraId="084A112C" w14:textId="77777777" w:rsidR="005E462B" w:rsidRDefault="005E462B" w:rsidP="000F5BE8">
            <w:pPr>
              <w:rPr>
                <w:sz w:val="18"/>
                <w:szCs w:val="18"/>
              </w:rPr>
            </w:pPr>
            <w:r>
              <w:rPr>
                <w:sz w:val="18"/>
                <w:szCs w:val="18"/>
              </w:rPr>
              <w:t>PID OŠ D.4.1.</w:t>
            </w:r>
          </w:p>
          <w:p w14:paraId="1C817697" w14:textId="77777777" w:rsidR="005E462B" w:rsidRPr="00C208B7" w:rsidRDefault="005E462B" w:rsidP="000F5BE8">
            <w:pPr>
              <w:rPr>
                <w:sz w:val="18"/>
                <w:szCs w:val="18"/>
              </w:rPr>
            </w:pPr>
          </w:p>
        </w:tc>
      </w:tr>
      <w:tr w:rsidR="005E462B" w:rsidRPr="00C208B7" w14:paraId="7E961C6C" w14:textId="77777777" w:rsidTr="000F5BE8">
        <w:tc>
          <w:tcPr>
            <w:tcW w:w="6516" w:type="dxa"/>
            <w:gridSpan w:val="4"/>
          </w:tcPr>
          <w:p w14:paraId="3694E842" w14:textId="382341A5" w:rsidR="005E462B" w:rsidRDefault="005E462B" w:rsidP="000F5BE8">
            <w:pPr>
              <w:rPr>
                <w:sz w:val="18"/>
                <w:szCs w:val="18"/>
              </w:rPr>
            </w:pPr>
            <w:r>
              <w:rPr>
                <w:sz w:val="18"/>
                <w:szCs w:val="18"/>
              </w:rPr>
              <w:lastRenderedPageBreak/>
              <w:t>PLAN PLOČE</w:t>
            </w:r>
          </w:p>
          <w:p w14:paraId="099EF0D7" w14:textId="7D52F6C9" w:rsidR="005E462B" w:rsidRDefault="005E462B" w:rsidP="000F5BE8">
            <w:pPr>
              <w:jc w:val="center"/>
              <w:rPr>
                <w:sz w:val="18"/>
                <w:szCs w:val="18"/>
              </w:rPr>
            </w:pPr>
            <w:r>
              <w:rPr>
                <w:sz w:val="18"/>
                <w:szCs w:val="18"/>
              </w:rPr>
              <w:t>ŽIVOTNE ZAJEDNICE – PONAVLJANJE</w:t>
            </w:r>
          </w:p>
          <w:p w14:paraId="318A18CF" w14:textId="2304B9FE" w:rsidR="005E462B" w:rsidRDefault="005E462B" w:rsidP="000F5BE8">
            <w:pPr>
              <w:jc w:val="center"/>
              <w:rPr>
                <w:sz w:val="18"/>
                <w:szCs w:val="18"/>
              </w:rPr>
            </w:pPr>
          </w:p>
          <w:p w14:paraId="19E69997" w14:textId="35951286" w:rsidR="005E462B" w:rsidRDefault="005E462B" w:rsidP="000F5BE8">
            <w:pPr>
              <w:jc w:val="center"/>
              <w:rPr>
                <w:sz w:val="18"/>
                <w:szCs w:val="18"/>
              </w:rPr>
            </w:pPr>
          </w:p>
          <w:p w14:paraId="3E9EE7E8" w14:textId="7CC758D9" w:rsidR="005E462B" w:rsidRDefault="005E462B" w:rsidP="000F5BE8">
            <w:pPr>
              <w:jc w:val="center"/>
              <w:rPr>
                <w:sz w:val="18"/>
                <w:szCs w:val="18"/>
              </w:rPr>
            </w:pPr>
          </w:p>
          <w:p w14:paraId="71339601" w14:textId="30048182" w:rsidR="005E462B" w:rsidRDefault="005E462B" w:rsidP="000F5BE8">
            <w:pPr>
              <w:jc w:val="center"/>
              <w:rPr>
                <w:sz w:val="18"/>
                <w:szCs w:val="18"/>
              </w:rPr>
            </w:pPr>
          </w:p>
          <w:p w14:paraId="630EA5B0" w14:textId="7314BB6C" w:rsidR="005E462B" w:rsidRPr="00C208B7" w:rsidRDefault="005E462B" w:rsidP="000F5BE8">
            <w:pPr>
              <w:jc w:val="center"/>
              <w:rPr>
                <w:sz w:val="18"/>
                <w:szCs w:val="18"/>
              </w:rPr>
            </w:pPr>
          </w:p>
        </w:tc>
        <w:tc>
          <w:tcPr>
            <w:tcW w:w="2546" w:type="dxa"/>
            <w:gridSpan w:val="2"/>
          </w:tcPr>
          <w:p w14:paraId="43F73E8F" w14:textId="77777777" w:rsidR="005E462B" w:rsidRPr="00C208B7" w:rsidRDefault="005E462B" w:rsidP="000F5BE8">
            <w:pPr>
              <w:rPr>
                <w:sz w:val="18"/>
                <w:szCs w:val="18"/>
              </w:rPr>
            </w:pPr>
            <w:r w:rsidRPr="00C208B7">
              <w:rPr>
                <w:sz w:val="18"/>
                <w:szCs w:val="18"/>
              </w:rPr>
              <w:t>DOMAĆA ZADAĆA</w:t>
            </w:r>
          </w:p>
          <w:p w14:paraId="7F27C3D2" w14:textId="77777777" w:rsidR="005E462B" w:rsidRDefault="005E462B" w:rsidP="000F5BE8">
            <w:pPr>
              <w:rPr>
                <w:sz w:val="18"/>
                <w:szCs w:val="18"/>
              </w:rPr>
            </w:pPr>
          </w:p>
          <w:p w14:paraId="33904142" w14:textId="77777777" w:rsidR="005E462B" w:rsidRDefault="005E462B" w:rsidP="000F5BE8">
            <w:pPr>
              <w:rPr>
                <w:sz w:val="18"/>
                <w:szCs w:val="18"/>
              </w:rPr>
            </w:pPr>
          </w:p>
          <w:p w14:paraId="40243F18" w14:textId="77777777" w:rsidR="005E462B" w:rsidRDefault="005E462B" w:rsidP="000F5BE8">
            <w:pPr>
              <w:rPr>
                <w:sz w:val="18"/>
                <w:szCs w:val="18"/>
              </w:rPr>
            </w:pPr>
          </w:p>
          <w:p w14:paraId="49954573" w14:textId="77777777" w:rsidR="005E462B" w:rsidRPr="00C208B7" w:rsidRDefault="005E462B" w:rsidP="000F5BE8">
            <w:pPr>
              <w:rPr>
                <w:sz w:val="18"/>
                <w:szCs w:val="18"/>
              </w:rPr>
            </w:pPr>
          </w:p>
        </w:tc>
      </w:tr>
      <w:tr w:rsidR="005E462B" w:rsidRPr="00C208B7" w14:paraId="64B543F2" w14:textId="77777777" w:rsidTr="000F5BE8">
        <w:tc>
          <w:tcPr>
            <w:tcW w:w="9062" w:type="dxa"/>
            <w:gridSpan w:val="6"/>
          </w:tcPr>
          <w:p w14:paraId="5FCD5EA8" w14:textId="6A3842DB" w:rsidR="005E462B" w:rsidRPr="00C208B7" w:rsidRDefault="005E462B" w:rsidP="000F5BE8">
            <w:pPr>
              <w:jc w:val="center"/>
              <w:rPr>
                <w:sz w:val="18"/>
                <w:szCs w:val="18"/>
              </w:rPr>
            </w:pPr>
            <w:r>
              <w:rPr>
                <w:sz w:val="18"/>
              </w:rPr>
              <w:t>Prijedlog za rad s učenicima s posebnim odgojno-obrazovnim potrebama</w:t>
            </w:r>
          </w:p>
        </w:tc>
      </w:tr>
      <w:tr w:rsidR="005E462B" w:rsidRPr="00C208B7" w14:paraId="4062D268" w14:textId="77777777" w:rsidTr="000F5BE8">
        <w:tc>
          <w:tcPr>
            <w:tcW w:w="4531" w:type="dxa"/>
            <w:gridSpan w:val="2"/>
          </w:tcPr>
          <w:p w14:paraId="18FC90DB" w14:textId="371D3D74" w:rsidR="005E462B" w:rsidRPr="00C208B7" w:rsidRDefault="005E462B" w:rsidP="000F5BE8">
            <w:pPr>
              <w:jc w:val="both"/>
              <w:rPr>
                <w:sz w:val="18"/>
                <w:szCs w:val="18"/>
              </w:rPr>
            </w:pPr>
            <w:r>
              <w:rPr>
                <w:sz w:val="18"/>
              </w:rPr>
              <w:t>Učiteljica/učitelj može za učenika s usporenim govorno-</w:t>
            </w:r>
            <w:r>
              <w:rPr>
                <w:sz w:val="18"/>
              </w:rPr>
              <w:br/>
              <w:t>-jezičnim razvojem pripremiti poseban nastavni listić na kojemu će pisati osnovni pojmovi u vezi sa životnim zajednicama travnjaka, šuma, kopnenih voda i mora.</w:t>
            </w:r>
          </w:p>
        </w:tc>
        <w:tc>
          <w:tcPr>
            <w:tcW w:w="4531" w:type="dxa"/>
            <w:gridSpan w:val="4"/>
          </w:tcPr>
          <w:p w14:paraId="2C4DD14A" w14:textId="77777777" w:rsidR="005E462B" w:rsidRPr="00C208B7" w:rsidRDefault="005E462B" w:rsidP="000F5BE8">
            <w:pPr>
              <w:jc w:val="both"/>
              <w:rPr>
                <w:sz w:val="18"/>
                <w:szCs w:val="18"/>
              </w:rPr>
            </w:pPr>
            <w:r>
              <w:rPr>
                <w:sz w:val="18"/>
              </w:rPr>
              <w:t>Učenik s ubrzanim govorno-jezičnim razvojem može u rječnicima stranih riječi potražiti nazive za staništa koja smo učili.</w:t>
            </w:r>
          </w:p>
        </w:tc>
      </w:tr>
    </w:tbl>
    <w:p w14:paraId="2A2EC769" w14:textId="77CB52C5" w:rsidR="005E462B" w:rsidRDefault="00D64456" w:rsidP="005E462B">
      <w:pPr>
        <w:spacing w:before="240" w:line="256" w:lineRule="auto"/>
        <w:rPr>
          <w:sz w:val="18"/>
        </w:rPr>
      </w:pPr>
      <w:r>
        <w:rPr>
          <w:noProof/>
          <w:sz w:val="18"/>
        </w:rPr>
        <w:pict w14:anchorId="6D6112BB">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_x0000_s1026" type="#_x0000_t73" style="position:absolute;margin-left:-4.5pt;margin-top:9pt;width:8.2pt;height:15.8pt;z-index:251658240;mso-position-horizontal-relative:text;mso-position-vertical-relative:text"/>
        </w:pict>
      </w:r>
      <w:r w:rsidR="005E462B">
        <w:rPr>
          <w:sz w:val="18"/>
        </w:rPr>
        <w:t xml:space="preserve">    </w:t>
      </w:r>
      <w:r w:rsidR="008218E2">
        <w:rPr>
          <w:sz w:val="18"/>
        </w:rPr>
        <w:t xml:space="preserve">Pripremiti </w:t>
      </w:r>
      <w:r w:rsidR="008218E2">
        <w:rPr>
          <w:sz w:val="18"/>
          <w:szCs w:val="18"/>
        </w:rPr>
        <w:t>papire s naslovima (</w:t>
      </w:r>
      <w:r w:rsidR="008218E2">
        <w:rPr>
          <w:i/>
          <w:iCs/>
          <w:sz w:val="18"/>
          <w:szCs w:val="18"/>
        </w:rPr>
        <w:t>Travnjak, Šuma, Kopnene vode, More</w:t>
      </w:r>
      <w:r w:rsidR="008218E2">
        <w:rPr>
          <w:sz w:val="18"/>
          <w:szCs w:val="18"/>
        </w:rPr>
        <w:t xml:space="preserve">) te pribor za igru </w:t>
      </w:r>
      <w:r w:rsidR="008218E2">
        <w:rPr>
          <w:i/>
          <w:iCs/>
          <w:sz w:val="18"/>
          <w:szCs w:val="18"/>
        </w:rPr>
        <w:t>Čovječe, ne ljuti se</w:t>
      </w:r>
      <w:r w:rsidR="008218E2">
        <w:rPr>
          <w:sz w:val="18"/>
          <w:szCs w:val="18"/>
        </w:rPr>
        <w:t>.</w:t>
      </w:r>
    </w:p>
    <w:p w14:paraId="14ACA1C8" w14:textId="3DC74142" w:rsidR="00DD3CF3" w:rsidRDefault="00DD3CF3" w:rsidP="005E462B">
      <w:pPr>
        <w:spacing w:before="240" w:line="256" w:lineRule="auto"/>
        <w:rPr>
          <w:sz w:val="18"/>
        </w:rPr>
      </w:pPr>
    </w:p>
    <w:p w14:paraId="201F6562" w14:textId="6F81235C" w:rsidR="00DD3CF3" w:rsidRDefault="00DD3CF3" w:rsidP="005E462B">
      <w:pPr>
        <w:spacing w:before="240" w:line="256" w:lineRule="auto"/>
        <w:rPr>
          <w:sz w:val="18"/>
        </w:rPr>
      </w:pPr>
    </w:p>
    <w:p w14:paraId="48367A8E" w14:textId="6D08766B" w:rsidR="00DD3CF3" w:rsidRDefault="00DD3CF3" w:rsidP="005E462B">
      <w:pPr>
        <w:spacing w:before="240" w:line="256" w:lineRule="auto"/>
        <w:rPr>
          <w:sz w:val="18"/>
        </w:rPr>
      </w:pPr>
    </w:p>
    <w:p w14:paraId="78B3E918" w14:textId="2902323C" w:rsidR="00DD3CF3" w:rsidRDefault="00DD3CF3" w:rsidP="005E462B">
      <w:pPr>
        <w:spacing w:before="240" w:line="256" w:lineRule="auto"/>
        <w:rPr>
          <w:sz w:val="18"/>
        </w:rPr>
      </w:pPr>
    </w:p>
    <w:p w14:paraId="544DECA8" w14:textId="4C7CC019" w:rsidR="00DD3CF3" w:rsidRDefault="00DD3CF3" w:rsidP="005E462B">
      <w:pPr>
        <w:spacing w:before="240" w:line="256" w:lineRule="auto"/>
        <w:rPr>
          <w:sz w:val="18"/>
        </w:rPr>
      </w:pPr>
    </w:p>
    <w:p w14:paraId="68E25B77" w14:textId="4EDBE302" w:rsidR="00DD3CF3" w:rsidRDefault="00DD3CF3" w:rsidP="005E462B">
      <w:pPr>
        <w:spacing w:before="240" w:line="256" w:lineRule="auto"/>
        <w:rPr>
          <w:sz w:val="18"/>
        </w:rPr>
      </w:pPr>
    </w:p>
    <w:p w14:paraId="64A0AA74" w14:textId="02B7FF1C" w:rsidR="00DD3CF3" w:rsidRDefault="00DD3CF3" w:rsidP="005E462B">
      <w:pPr>
        <w:spacing w:before="240" w:line="256" w:lineRule="auto"/>
        <w:rPr>
          <w:sz w:val="18"/>
        </w:rPr>
      </w:pPr>
    </w:p>
    <w:p w14:paraId="67C275EA" w14:textId="2A327A50" w:rsidR="00DD3CF3" w:rsidRDefault="00DD3CF3" w:rsidP="005E462B">
      <w:pPr>
        <w:spacing w:before="240" w:line="256" w:lineRule="auto"/>
        <w:rPr>
          <w:sz w:val="18"/>
        </w:rPr>
      </w:pPr>
    </w:p>
    <w:p w14:paraId="6D8B138B" w14:textId="0B79BC74" w:rsidR="00DD3CF3" w:rsidRDefault="00DD3CF3" w:rsidP="005E462B">
      <w:pPr>
        <w:spacing w:before="240" w:line="256" w:lineRule="auto"/>
        <w:rPr>
          <w:sz w:val="18"/>
        </w:rPr>
      </w:pPr>
    </w:p>
    <w:p w14:paraId="583F527B" w14:textId="104C1633" w:rsidR="00DD3CF3" w:rsidRDefault="00DD3CF3" w:rsidP="005E462B">
      <w:pPr>
        <w:spacing w:before="240" w:line="256" w:lineRule="auto"/>
        <w:rPr>
          <w:sz w:val="18"/>
        </w:rPr>
      </w:pPr>
    </w:p>
    <w:p w14:paraId="51FC4A04" w14:textId="77777777" w:rsidR="00DD3CF3" w:rsidRDefault="00DD3CF3" w:rsidP="005E462B">
      <w:pPr>
        <w:spacing w:before="240" w:line="256" w:lineRule="auto"/>
        <w:rPr>
          <w:sz w:val="18"/>
        </w:rPr>
      </w:pPr>
    </w:p>
    <w:p w14:paraId="59843B5C" w14:textId="77777777" w:rsidR="00DD3CF3" w:rsidRDefault="00DD3CF3" w:rsidP="00DD3CF3">
      <w:pPr>
        <w:spacing w:before="240" w:line="256" w:lineRule="auto"/>
        <w:rPr>
          <w:sz w:val="18"/>
        </w:rPr>
      </w:pPr>
      <w:r>
        <w:rPr>
          <w:sz w:val="18"/>
        </w:rPr>
        <w:t>PRILOG</w:t>
      </w:r>
    </w:p>
    <w:p w14:paraId="67A3658D" w14:textId="0E8A7644" w:rsidR="00150678" w:rsidRPr="005E462B" w:rsidRDefault="00DD3CF3" w:rsidP="005E462B">
      <w:r>
        <w:rPr>
          <w:noProof/>
        </w:rPr>
        <w:drawing>
          <wp:inline distT="0" distB="0" distL="0" distR="0" wp14:anchorId="70E7D821" wp14:editId="095B6A7E">
            <wp:extent cx="4413250" cy="4413250"/>
            <wp:effectExtent l="0" t="0" r="0" b="0"/>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13250" cy="4413250"/>
                    </a:xfrm>
                    <a:prstGeom prst="rect">
                      <a:avLst/>
                    </a:prstGeom>
                    <a:noFill/>
                    <a:ln>
                      <a:noFill/>
                    </a:ln>
                  </pic:spPr>
                </pic:pic>
              </a:graphicData>
            </a:graphic>
          </wp:inline>
        </w:drawing>
      </w:r>
    </w:p>
    <w:sectPr w:rsidR="00150678" w:rsidRPr="005E462B" w:rsidSect="004555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43550"/>
    <w:rsid w:val="00003B03"/>
    <w:rsid w:val="0007790A"/>
    <w:rsid w:val="0010149D"/>
    <w:rsid w:val="00103CFB"/>
    <w:rsid w:val="0010545D"/>
    <w:rsid w:val="0011191E"/>
    <w:rsid w:val="00127AE6"/>
    <w:rsid w:val="00130023"/>
    <w:rsid w:val="00150678"/>
    <w:rsid w:val="001824E3"/>
    <w:rsid w:val="001969A7"/>
    <w:rsid w:val="001A4282"/>
    <w:rsid w:val="001F1962"/>
    <w:rsid w:val="00216C54"/>
    <w:rsid w:val="00244AE0"/>
    <w:rsid w:val="002565EC"/>
    <w:rsid w:val="002E28FF"/>
    <w:rsid w:val="003429B4"/>
    <w:rsid w:val="003504DB"/>
    <w:rsid w:val="00364A26"/>
    <w:rsid w:val="003B3278"/>
    <w:rsid w:val="003F65E0"/>
    <w:rsid w:val="004447BA"/>
    <w:rsid w:val="00455532"/>
    <w:rsid w:val="00484357"/>
    <w:rsid w:val="005418F8"/>
    <w:rsid w:val="005E462B"/>
    <w:rsid w:val="00697D7C"/>
    <w:rsid w:val="006C68A4"/>
    <w:rsid w:val="00725D52"/>
    <w:rsid w:val="007823B0"/>
    <w:rsid w:val="007A3BCE"/>
    <w:rsid w:val="007C3660"/>
    <w:rsid w:val="007D40DD"/>
    <w:rsid w:val="007D5E80"/>
    <w:rsid w:val="008218E2"/>
    <w:rsid w:val="00836798"/>
    <w:rsid w:val="00857DAC"/>
    <w:rsid w:val="00874EF2"/>
    <w:rsid w:val="008806AC"/>
    <w:rsid w:val="008C0EBD"/>
    <w:rsid w:val="008C161D"/>
    <w:rsid w:val="008C3E5E"/>
    <w:rsid w:val="009468B0"/>
    <w:rsid w:val="009F281E"/>
    <w:rsid w:val="00A57156"/>
    <w:rsid w:val="00A82DE2"/>
    <w:rsid w:val="00A90ED9"/>
    <w:rsid w:val="00B052A6"/>
    <w:rsid w:val="00B74832"/>
    <w:rsid w:val="00B901CD"/>
    <w:rsid w:val="00B907A7"/>
    <w:rsid w:val="00BF7028"/>
    <w:rsid w:val="00C06449"/>
    <w:rsid w:val="00C208B7"/>
    <w:rsid w:val="00D16F1E"/>
    <w:rsid w:val="00D43D47"/>
    <w:rsid w:val="00D64456"/>
    <w:rsid w:val="00D81FB6"/>
    <w:rsid w:val="00DB7B5D"/>
    <w:rsid w:val="00DD3CF3"/>
    <w:rsid w:val="00E01359"/>
    <w:rsid w:val="00E43550"/>
    <w:rsid w:val="00E514AB"/>
    <w:rsid w:val="00E56730"/>
    <w:rsid w:val="00E9557E"/>
    <w:rsid w:val="00EC7D51"/>
    <w:rsid w:val="00EE24A8"/>
    <w:rsid w:val="00F4557A"/>
    <w:rsid w:val="00F7691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51C750C"/>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46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 w:type="character" w:styleId="Hyperlink">
    <w:name w:val="Hyperlink"/>
    <w:basedOn w:val="DefaultParagraphFont"/>
    <w:uiPriority w:val="99"/>
    <w:unhideWhenUsed/>
    <w:rsid w:val="00E56730"/>
    <w:rPr>
      <w:color w:val="0563C1" w:themeColor="hyperlink"/>
      <w:u w:val="single"/>
    </w:rPr>
  </w:style>
  <w:style w:type="character" w:styleId="UnresolvedMention">
    <w:name w:val="Unresolved Mention"/>
    <w:basedOn w:val="DefaultParagraphFont"/>
    <w:uiPriority w:val="99"/>
    <w:semiHidden/>
    <w:unhideWhenUsed/>
    <w:rsid w:val="00E567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hr.izzi.digital/DOS/54720/55547.html"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190</TotalTime>
  <Pages>3</Pages>
  <Words>700</Words>
  <Characters>4050</Characters>
  <Application>Microsoft Office Word</Application>
  <DocSecurity>0</DocSecurity>
  <Lines>450</Lines>
  <Paragraphs>93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Maja Jelić-Kolar</cp:lastModifiedBy>
  <cp:revision>46</cp:revision>
  <dcterms:created xsi:type="dcterms:W3CDTF">2018-11-16T12:25:00Z</dcterms:created>
  <dcterms:modified xsi:type="dcterms:W3CDTF">2021-07-07T13:15:00Z</dcterms:modified>
</cp:coreProperties>
</file>